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7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79619B" w:rsidRPr="002B3492" w:rsidTr="00E72886">
        <w:tc>
          <w:tcPr>
            <w:tcW w:w="10377" w:type="dxa"/>
            <w:shd w:val="clear" w:color="auto" w:fill="auto"/>
          </w:tcPr>
          <w:p w:rsidR="0079619B" w:rsidRPr="002B3492" w:rsidRDefault="0079619B" w:rsidP="00E72886">
            <w:pPr>
              <w:spacing w:after="0" w:line="240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 w:rsidRPr="002B3492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Klauzula informacyjna </w:t>
            </w:r>
            <w:r w:rsidRPr="002B3492">
              <w:rPr>
                <w:b/>
                <w:sz w:val="32"/>
                <w:szCs w:val="32"/>
              </w:rPr>
              <w:t xml:space="preserve"> dotycząca</w:t>
            </w:r>
            <w:r w:rsidRPr="002B3492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 przetwarzania danych osobowych </w:t>
            </w:r>
            <w:r>
              <w:t xml:space="preserve">    </w:t>
            </w:r>
            <w:r w:rsidRPr="00E50E93">
              <w:rPr>
                <w:rFonts w:eastAsia="Times New Roman" w:cs="Calibri"/>
                <w:b/>
                <w:sz w:val="32"/>
                <w:szCs w:val="32"/>
                <w:lang w:eastAsia="pl-PL"/>
              </w:rPr>
              <w:t>WYBORY ŁAWNIKÓW SĄDOWYCH</w:t>
            </w:r>
          </w:p>
        </w:tc>
      </w:tr>
      <w:tr w:rsidR="0079619B" w:rsidRPr="003C141C" w:rsidTr="00E72886">
        <w:tc>
          <w:tcPr>
            <w:tcW w:w="10377" w:type="dxa"/>
            <w:shd w:val="clear" w:color="auto" w:fill="auto"/>
          </w:tcPr>
          <w:p w:rsidR="0079619B" w:rsidRPr="003C141C" w:rsidRDefault="0079619B" w:rsidP="00E72886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Zgodnie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z art. 13 ust. 1 i 2 </w:t>
            </w:r>
            <w:r w:rsidRPr="003C141C">
              <w:rPr>
                <w:b/>
                <w:bCs/>
                <w:sz w:val="20"/>
                <w:szCs w:val="20"/>
              </w:rPr>
              <w:t>ROZPORZĄDZENIA PARLAMENTU EUROPEJSKIEGO I RADY (UE) 2016/679 z dnia 27 kwietnia 2016 r. w sprawie ochrony osób fizycznych w związku z przetwarzaniem danych osobo</w:t>
            </w:r>
            <w:r>
              <w:rPr>
                <w:b/>
                <w:bCs/>
                <w:sz w:val="20"/>
                <w:szCs w:val="20"/>
              </w:rPr>
              <w:t>wych</w:t>
            </w:r>
            <w:r w:rsidRPr="003C141C">
              <w:rPr>
                <w:b/>
                <w:bCs/>
                <w:sz w:val="20"/>
                <w:szCs w:val="20"/>
              </w:rPr>
              <w:t xml:space="preserve">  i w sprawie swobodnego przepływu takich danych oraz uchylenia dyrektywy 95/46/WE (ogólne</w:t>
            </w:r>
            <w:r>
              <w:rPr>
                <w:b/>
                <w:bCs/>
                <w:sz w:val="20"/>
                <w:szCs w:val="20"/>
              </w:rPr>
              <w:t xml:space="preserve"> rozporządzenie </w:t>
            </w:r>
            <w:r w:rsidRPr="003C141C">
              <w:rPr>
                <w:b/>
                <w:bCs/>
                <w:sz w:val="20"/>
                <w:szCs w:val="20"/>
              </w:rPr>
              <w:t>o ochronie danych)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(Dz. Urz. UE L 119 z 04.05.2016) zwanego dalej RODO, informuję, że: 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b/>
                <w:sz w:val="20"/>
                <w:szCs w:val="20"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 wyznaczył inspektora ochrony danych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– Zbigniewem Piskorzem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, z którym może się Pani/Pan skontaktować poprzez e:mail: iod@um.jaroslaw.pl, telefonicznie: 16 624-87-31 lub pisemnie na adres siedziby administratora.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 danych osobowych przetwarza Pani/Pana dane osobowe na podstawie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>a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rt. 6, ust. 1 lit. c, art. 9 ust. 2 lit g, art. 10  RODO</w:t>
            </w:r>
            <w:r w:rsidRPr="003C141C"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 xml:space="preserve">w związku z ustawą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 dnia 27 lipca 2001 r. Prawo o ustroju sądów powszechnych  w celu wypełnienia obowiązku prawnego ciążącego na</w:t>
            </w:r>
            <w:r w:rsidRPr="003C141C"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administratorze, tj. wyboru ławników sądów powszechnych</w:t>
            </w:r>
            <w:r w:rsidRPr="003C141C">
              <w:rPr>
                <w:b/>
                <w:sz w:val="20"/>
                <w:szCs w:val="20"/>
              </w:rPr>
              <w:t>;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Pani/Pana dane osobowe będą  przechowywane przez okres niezbędny do realizacji </w:t>
            </w:r>
            <w:r w:rsidRPr="003C141C">
              <w:rPr>
                <w:b/>
                <w:sz w:val="20"/>
                <w:szCs w:val="20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>i zakresu działania archiwów zakładowych oraz  z ustawą z dnia 14 lipca 1983 r. o narodowym zasobie archiwalnym i archiwach</w:t>
            </w:r>
            <w:r>
              <w:rPr>
                <w:b/>
                <w:sz w:val="20"/>
                <w:szCs w:val="20"/>
              </w:rPr>
              <w:t>, kat. BE-5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79619B" w:rsidRPr="003C141C" w:rsidRDefault="0079619B" w:rsidP="00E72886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odbiorcami Pani/Pana danych osobowych będą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prawa, w szczególności: </w:t>
            </w:r>
          </w:p>
          <w:p w:rsidR="0079619B" w:rsidRPr="003C141C" w:rsidRDefault="0079619B" w:rsidP="00E72886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Komendant Wojewódzki Policji - od którego Rada Miasta Jarosławia uzyskuje informacje o kandydatach na ławników, </w:t>
            </w:r>
          </w:p>
          <w:p w:rsidR="0079619B" w:rsidRPr="003C141C" w:rsidRDefault="0079619B" w:rsidP="00E72886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Prezesi właściwych sądów powszechnych – w celu dokonania czynności administracyjnych związanych z organizacją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pracy tych sądów (dotyczy osób wybranych na funkcję ławnika),</w:t>
            </w:r>
          </w:p>
          <w:p w:rsidR="0079619B" w:rsidRDefault="0079619B" w:rsidP="00E72886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inne podmioty, które na podstawie przepisów prawa lub stosownych umów  powierzenia przetwarzania  danych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osobowych podpisanych z Administratorem przetwarzają dane osobowe, w tym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m.in.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Zespół opiniujący kandydatury na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ławników sądów powszechnych – w celu wydania opinii o kandydatach w zakresie spełniania wymogów określonych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ustawie Prawo o ustroju sądów powszechnych;</w:t>
            </w:r>
          </w:p>
          <w:p w:rsidR="0079619B" w:rsidRDefault="0079619B" w:rsidP="00E72886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7)   </w:t>
            </w:r>
            <w:r w:rsidRPr="00F91BD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Pani/Pana dane nie będą  przekazywane do państw spoza Europejskiego Obszaru Gospodarczego (tj. państw trzecich);</w:t>
            </w:r>
          </w:p>
          <w:p w:rsidR="0079619B" w:rsidRPr="00F91BDD" w:rsidRDefault="0079619B" w:rsidP="00E72886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8)  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79619B" w:rsidRPr="003C141C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dost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pu do danych osobowych,</w:t>
            </w:r>
          </w:p>
          <w:p w:rsidR="0079619B" w:rsidRPr="003C141C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sprostowania,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79619B" w:rsidRPr="003C141C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usuni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cia danych, </w:t>
            </w:r>
          </w:p>
          <w:p w:rsidR="0079619B" w:rsidRPr="003C141C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ograniczenia przetwarzania danych osobowych,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79619B" w:rsidRPr="003C141C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do przenoszenia danych,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79619B" w:rsidRDefault="0079619B" w:rsidP="00E72886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sprzeciwu wobec przetwarzania danych;</w:t>
            </w:r>
          </w:p>
          <w:p w:rsidR="0079619B" w:rsidRDefault="0079619B" w:rsidP="00E72886">
            <w:pPr>
              <w:spacing w:after="0" w:line="240" w:lineRule="auto"/>
              <w:ind w:left="313" w:hanging="313"/>
              <w:contextualSpacing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9)    </w:t>
            </w:r>
            <w:r w:rsidRPr="00DE745E">
              <w:rPr>
                <w:rFonts w:cs="Helvetica"/>
                <w:b/>
                <w:sz w:val="20"/>
                <w:szCs w:val="20"/>
              </w:rPr>
              <w:t xml:space="preserve">wobec przysługującego Pani/Panu prawa do usunięcia danych, ich przenoszenia oraz wniesienia sprzeciwu mają </w:t>
            </w:r>
            <w:r>
              <w:rPr>
                <w:rFonts w:cs="Helvetica"/>
                <w:b/>
                <w:sz w:val="20"/>
                <w:szCs w:val="20"/>
              </w:rPr>
              <w:t> </w:t>
            </w:r>
            <w:r w:rsidRPr="00DE745E">
              <w:rPr>
                <w:rFonts w:cs="Helvetica"/>
                <w:b/>
                <w:sz w:val="20"/>
                <w:szCs w:val="20"/>
              </w:rPr>
              <w:t>zastosowanie ograniczenia wynikające z art. 17 ust. 3, art. 20 i art. 21 RODO;</w:t>
            </w:r>
          </w:p>
          <w:p w:rsidR="0079619B" w:rsidRDefault="0079619B" w:rsidP="00E72886">
            <w:pPr>
              <w:spacing w:after="0" w:line="240" w:lineRule="auto"/>
              <w:ind w:left="313" w:hanging="313"/>
              <w:contextualSpacing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10)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powzięcia informacji o niezgodnym z prawem przetwarzaniu w Urzędzie Miasta Jarosławia Pani/Pana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danych osobowych, przysługuje Pani/Panu prawo wniesienia skargi do organu nadzorczego właściwego w sprawach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>ochrony danych osobowych, którym jest Prezes Urzędu Ochrony Danych Osobowych z siedzibą ul. Stawki 2, 00-193 Warszawa;</w:t>
            </w:r>
          </w:p>
          <w:p w:rsidR="0079619B" w:rsidRDefault="0079619B" w:rsidP="00E72886">
            <w:pPr>
              <w:spacing w:after="0" w:line="240" w:lineRule="auto"/>
              <w:ind w:left="313" w:hanging="313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11) </w:t>
            </w:r>
            <w:r>
              <w:rPr>
                <w:b/>
                <w:sz w:val="20"/>
                <w:szCs w:val="20"/>
              </w:rPr>
              <w:t> </w:t>
            </w:r>
            <w:r w:rsidRPr="003C141C">
              <w:rPr>
                <w:b/>
                <w:sz w:val="20"/>
                <w:szCs w:val="20"/>
              </w:rPr>
              <w:t>podanie danych osobowych jest obowiązkowe, gdyż przesłankę przetwarzania danych osobowych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 xml:space="preserve">stanowi przepis </w:t>
            </w:r>
            <w:r>
              <w:rPr>
                <w:b/>
                <w:sz w:val="20"/>
                <w:szCs w:val="20"/>
              </w:rPr>
              <w:t>        </w:t>
            </w:r>
            <w:r w:rsidRPr="003C141C">
              <w:rPr>
                <w:b/>
                <w:sz w:val="20"/>
                <w:szCs w:val="20"/>
              </w:rPr>
              <w:t>prawa. Konsekwencją nie podania danych osobowych będzie brak możliwości udziału w wyborach</w:t>
            </w:r>
            <w:r>
              <w:rPr>
                <w:b/>
                <w:sz w:val="20"/>
                <w:szCs w:val="20"/>
              </w:rPr>
              <w:t xml:space="preserve"> na ławników</w:t>
            </w:r>
            <w:r w:rsidRPr="003C141C">
              <w:rPr>
                <w:b/>
                <w:sz w:val="20"/>
                <w:szCs w:val="20"/>
              </w:rPr>
              <w:t>;</w:t>
            </w:r>
          </w:p>
          <w:p w:rsidR="0079619B" w:rsidRPr="00DE6FCD" w:rsidRDefault="0079619B" w:rsidP="00E72886">
            <w:pPr>
              <w:spacing w:after="0" w:line="240" w:lineRule="auto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12)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>Pani/Pana  dane  nie  będą  przetwarzane  w  sposób  zautomatyzowany  oraz  nie będą profilowane.</w:t>
            </w:r>
          </w:p>
        </w:tc>
      </w:tr>
    </w:tbl>
    <w:p w:rsidR="0079619B" w:rsidRDefault="0079619B" w:rsidP="0079619B">
      <w:pPr>
        <w:tabs>
          <w:tab w:val="left" w:pos="8565"/>
        </w:tabs>
        <w:spacing w:after="0"/>
        <w:jc w:val="both"/>
        <w:rPr>
          <w:b/>
        </w:rPr>
      </w:pPr>
    </w:p>
    <w:p w:rsidR="0079619B" w:rsidRDefault="0079619B" w:rsidP="0079619B"/>
    <w:p w:rsidR="00BF7DA8" w:rsidRDefault="00BF7DA8">
      <w:bookmarkStart w:id="0" w:name="_GoBack"/>
      <w:bookmarkEnd w:id="0"/>
    </w:p>
    <w:sectPr w:rsidR="00BF7DA8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1D7CEB"/>
    <w:multiLevelType w:val="hybridMultilevel"/>
    <w:tmpl w:val="9F8E8A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9B"/>
    <w:rsid w:val="002634B7"/>
    <w:rsid w:val="0079619B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8082-B1B5-4103-98E1-41EDE98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2024-05-10T10:24:00Z</dcterms:created>
  <dcterms:modified xsi:type="dcterms:W3CDTF">2024-05-10T10:24:00Z</dcterms:modified>
</cp:coreProperties>
</file>