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61D69" w14:textId="77777777" w:rsidR="00B33B71" w:rsidRPr="00B10E3C" w:rsidRDefault="00B33B71" w:rsidP="00B33B7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0E3C">
        <w:rPr>
          <w:rFonts w:ascii="Arial" w:hAnsi="Arial" w:cs="Arial"/>
          <w:b/>
          <w:sz w:val="24"/>
          <w:szCs w:val="24"/>
        </w:rPr>
        <w:t>Regulamin Konkursu Plastycznego</w:t>
      </w:r>
    </w:p>
    <w:p w14:paraId="6FB32340" w14:textId="77777777" w:rsidR="00B33B71" w:rsidRPr="00B10E3C" w:rsidRDefault="00B33B71" w:rsidP="00B10E3C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B10E3C">
        <w:rPr>
          <w:rFonts w:ascii="Arial" w:hAnsi="Arial" w:cs="Arial"/>
          <w:b/>
          <w:sz w:val="24"/>
          <w:szCs w:val="24"/>
        </w:rPr>
        <w:t>„</w:t>
      </w:r>
      <w:r w:rsidRPr="00B10E3C">
        <w:rPr>
          <w:rFonts w:ascii="Arial" w:hAnsi="Arial" w:cs="Arial"/>
          <w:b/>
          <w:iCs/>
          <w:sz w:val="24"/>
          <w:szCs w:val="24"/>
        </w:rPr>
        <w:t>Rewitalizacja w mojej gminie</w:t>
      </w:r>
      <w:r w:rsidRPr="00B10E3C">
        <w:rPr>
          <w:rFonts w:ascii="Arial" w:hAnsi="Arial" w:cs="Arial"/>
          <w:b/>
          <w:sz w:val="24"/>
          <w:szCs w:val="24"/>
        </w:rPr>
        <w:t>”</w:t>
      </w:r>
    </w:p>
    <w:p w14:paraId="465C53D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1.</w:t>
      </w:r>
    </w:p>
    <w:p w14:paraId="5F09809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ogólne</w:t>
      </w:r>
    </w:p>
    <w:p w14:paraId="0A9671F4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Organizatorem Konkursu jest Urząd Marszałkowski Województwa Podkarpackiego z siedzibą przy al. Łukasza Cieplińskiego 4, 35-010 w Rzeszowie, e-mail: </w:t>
      </w:r>
      <w:hyperlink r:id="rId8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rewitalizuj@podkarpackie.pl</w:t>
        </w:r>
      </w:hyperlink>
      <w:r w:rsidRPr="00B33B71">
        <w:rPr>
          <w:rFonts w:ascii="Arial" w:hAnsi="Arial" w:cs="Arial"/>
          <w:sz w:val="24"/>
          <w:szCs w:val="24"/>
        </w:rPr>
        <w:t>, tel. 17/ 747 68 78 zwany dalej Organizatorem.</w:t>
      </w:r>
    </w:p>
    <w:p w14:paraId="489E5C5B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Konkurs organizowany jest pod nazwą „ Rewitalizacja w mojej gminie” dalej zwany Konkursem.</w:t>
      </w:r>
    </w:p>
    <w:p w14:paraId="7E49EA2B" w14:textId="7678B63B" w:rsidR="00B33B71" w:rsidRPr="000F65F3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F65F3">
        <w:rPr>
          <w:rFonts w:ascii="Arial" w:hAnsi="Arial" w:cs="Arial"/>
          <w:sz w:val="24"/>
          <w:szCs w:val="24"/>
        </w:rPr>
        <w:t xml:space="preserve">Konkurs rozpoczyna się w dniu </w:t>
      </w:r>
      <w:r w:rsidR="00F30DB1" w:rsidRPr="000F65F3">
        <w:rPr>
          <w:rFonts w:ascii="Arial" w:hAnsi="Arial" w:cs="Arial"/>
          <w:sz w:val="24"/>
          <w:szCs w:val="24"/>
        </w:rPr>
        <w:t>8</w:t>
      </w:r>
      <w:r w:rsidR="000F65F3">
        <w:rPr>
          <w:rFonts w:ascii="Arial" w:hAnsi="Arial" w:cs="Arial"/>
          <w:sz w:val="24"/>
          <w:szCs w:val="24"/>
        </w:rPr>
        <w:t xml:space="preserve"> marca </w:t>
      </w:r>
      <w:r w:rsidRPr="000F65F3">
        <w:rPr>
          <w:rFonts w:ascii="Arial" w:hAnsi="Arial" w:cs="Arial"/>
          <w:sz w:val="24"/>
          <w:szCs w:val="24"/>
        </w:rPr>
        <w:t xml:space="preserve">2023 r., a kończy w dniu </w:t>
      </w:r>
      <w:r w:rsidR="00F30DB1" w:rsidRPr="000F65F3">
        <w:rPr>
          <w:rFonts w:ascii="Arial" w:hAnsi="Arial" w:cs="Arial"/>
          <w:sz w:val="24"/>
          <w:szCs w:val="24"/>
        </w:rPr>
        <w:t>28</w:t>
      </w:r>
      <w:r w:rsidR="000F65F3">
        <w:rPr>
          <w:rFonts w:ascii="Arial" w:hAnsi="Arial" w:cs="Arial"/>
          <w:sz w:val="24"/>
          <w:szCs w:val="24"/>
        </w:rPr>
        <w:t xml:space="preserve"> kwietnia </w:t>
      </w:r>
      <w:r w:rsidRPr="000F65F3">
        <w:rPr>
          <w:rFonts w:ascii="Arial" w:hAnsi="Arial" w:cs="Arial"/>
          <w:sz w:val="24"/>
          <w:szCs w:val="24"/>
        </w:rPr>
        <w:t>2023 r.</w:t>
      </w:r>
    </w:p>
    <w:p w14:paraId="74A96F06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Zasady konkursu zawarte są w niniejszym Regulaminie. Regulamin konkursu dostępny jest w siedzibie Organizatora oraz na jego stronie internetowej: </w:t>
      </w:r>
      <w:hyperlink r:id="rId9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www.podkarpackie.pl</w:t>
        </w:r>
      </w:hyperlink>
      <w:r w:rsidRPr="00B33B71">
        <w:rPr>
          <w:rFonts w:ascii="Arial" w:hAnsi="Arial" w:cs="Arial"/>
          <w:sz w:val="24"/>
          <w:szCs w:val="24"/>
        </w:rPr>
        <w:t xml:space="preserve"> zakładka Dla Mieszkańców / Gospodarka i przedsiębiorczość / Rewitalizacja / Konkurs plastyczny.</w:t>
      </w:r>
    </w:p>
    <w:p w14:paraId="23153FAE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</w:t>
      </w:r>
      <w:r w:rsidR="008F15B5">
        <w:rPr>
          <w:rFonts w:ascii="Arial" w:hAnsi="Arial" w:cs="Arial"/>
          <w:sz w:val="24"/>
          <w:szCs w:val="24"/>
        </w:rPr>
        <w:t xml:space="preserve">ma charakter </w:t>
      </w:r>
      <w:r w:rsidRPr="00B33B71">
        <w:rPr>
          <w:rFonts w:ascii="Arial" w:hAnsi="Arial" w:cs="Arial"/>
          <w:sz w:val="24"/>
          <w:szCs w:val="24"/>
        </w:rPr>
        <w:t xml:space="preserve">otwarty. </w:t>
      </w:r>
    </w:p>
    <w:p w14:paraId="0138AB7D" w14:textId="77777777" w:rsidR="00B33B71" w:rsidRPr="00B33B71" w:rsidRDefault="00B33B71" w:rsidP="00B33B7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Przystąpienie do konkursu jest równoznaczne z akcept</w:t>
      </w:r>
      <w:r w:rsidR="00372946">
        <w:rPr>
          <w:rFonts w:ascii="Arial" w:hAnsi="Arial" w:cs="Arial"/>
          <w:sz w:val="24"/>
          <w:szCs w:val="24"/>
        </w:rPr>
        <w:t>acją</w:t>
      </w:r>
      <w:r w:rsidRPr="00B33B71">
        <w:rPr>
          <w:rFonts w:ascii="Arial" w:hAnsi="Arial" w:cs="Arial"/>
          <w:sz w:val="24"/>
          <w:szCs w:val="24"/>
        </w:rPr>
        <w:t xml:space="preserve"> zasad zawartych w Regulaminie przez uczestników. </w:t>
      </w:r>
    </w:p>
    <w:p w14:paraId="7617938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7. </w:t>
      </w:r>
      <w:r w:rsidRPr="00B33B71">
        <w:rPr>
          <w:rFonts w:ascii="Arial" w:hAnsi="Arial" w:cs="Arial"/>
          <w:color w:val="000000"/>
          <w:sz w:val="24"/>
          <w:szCs w:val="24"/>
        </w:rPr>
        <w:t>Warunkiem udziału osób niepełnoletnich jest dołączenie do pracy konkursowej i podpisanego Formularza zgłoszeniowego stanowiącego załącznik nr 1 do Regulaminu przez rodzica lub opiekuna prawnego. Osoby pełnoletnie wypełniają formularz stanowiący załącznik nr 2 do Regulaminu. Seniorzy (60+) wypełniają formularz stanowiący załącznik nr 3 do Regulaminu.</w:t>
      </w:r>
    </w:p>
    <w:p w14:paraId="0182A571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8. Uczestnictwo w konkursie jest bezpłatne i dobrowolne.</w:t>
      </w:r>
    </w:p>
    <w:p w14:paraId="0C119C85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9. Prace konkursowe nie spełniające wymagań określonych w niniejszym Regulaminie, w tym niezgodne z celami konkursu, zostaną wyłączone z udziału w konkursie.</w:t>
      </w:r>
    </w:p>
    <w:p w14:paraId="1AAE6433" w14:textId="77777777" w:rsidR="00B33B71" w:rsidRPr="00B33B71" w:rsidRDefault="00B33B71" w:rsidP="00B33B71">
      <w:pPr>
        <w:spacing w:after="0"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10. Konkurs nie jest grą losową, loterią fantową, zakładem wzajemnym, loterią promocyjną, grą której wynik zależy od przypadku, ani żadną inn</w:t>
      </w:r>
      <w:r w:rsidR="00372946">
        <w:rPr>
          <w:rFonts w:ascii="Arial" w:hAnsi="Arial" w:cs="Arial"/>
          <w:sz w:val="24"/>
          <w:szCs w:val="24"/>
        </w:rPr>
        <w:t>ą</w:t>
      </w:r>
      <w:r w:rsidRPr="00B33B71">
        <w:rPr>
          <w:rFonts w:ascii="Arial" w:hAnsi="Arial" w:cs="Arial"/>
          <w:sz w:val="24"/>
          <w:szCs w:val="24"/>
        </w:rPr>
        <w:t xml:space="preserve"> przewidzianą w ustawie z dnia 19 listopada 2009 r. o grach hazardowych (t. j. Dz. U. z 2022, poz. 888 z </w:t>
      </w:r>
      <w:proofErr w:type="spellStart"/>
      <w:r w:rsidRPr="00B33B71">
        <w:rPr>
          <w:rFonts w:ascii="Arial" w:hAnsi="Arial" w:cs="Arial"/>
          <w:sz w:val="24"/>
          <w:szCs w:val="24"/>
        </w:rPr>
        <w:t>późn</w:t>
      </w:r>
      <w:proofErr w:type="spellEnd"/>
      <w:r w:rsidRPr="00B33B71">
        <w:rPr>
          <w:rFonts w:ascii="Arial" w:hAnsi="Arial" w:cs="Arial"/>
          <w:sz w:val="24"/>
          <w:szCs w:val="24"/>
        </w:rPr>
        <w:t>. zm.).</w:t>
      </w:r>
    </w:p>
    <w:p w14:paraId="2F46BB41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2.</w:t>
      </w:r>
    </w:p>
    <w:p w14:paraId="478A69B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Cele i przedmiot konkursu</w:t>
      </w:r>
    </w:p>
    <w:p w14:paraId="24068369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Konkurs ma na celu upowszechnienie wiedzy na temat własnej gminy w środowisku dzieci, młodzieży i seniorów z zakresu rewitalizacji, rozwijanie umiejętności obserwacji </w:t>
      </w:r>
      <w:r w:rsidRPr="00B33B71">
        <w:rPr>
          <w:rFonts w:ascii="Arial" w:hAnsi="Arial" w:cs="Arial"/>
          <w:sz w:val="24"/>
          <w:szCs w:val="24"/>
        </w:rPr>
        <w:lastRenderedPageBreak/>
        <w:t>najbliższego otoczenia poprzez dostrzeganie zmian powstałych w gminie dzięki prowadzonym działaniom rewitalizacyjnym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B33B71">
        <w:rPr>
          <w:rFonts w:ascii="Arial" w:hAnsi="Arial" w:cs="Arial"/>
          <w:sz w:val="24"/>
          <w:szCs w:val="24"/>
        </w:rPr>
        <w:t xml:space="preserve">. Gminy realizujące działania rewitalizacyjne wprowadziły istotne zmiany społeczne, gospodarcze, </w:t>
      </w:r>
      <w:proofErr w:type="spellStart"/>
      <w:r w:rsidRPr="00B33B71">
        <w:rPr>
          <w:rFonts w:ascii="Arial" w:hAnsi="Arial" w:cs="Arial"/>
          <w:sz w:val="24"/>
          <w:szCs w:val="24"/>
        </w:rPr>
        <w:t>funkcjonalno</w:t>
      </w:r>
      <w:proofErr w:type="spellEnd"/>
      <w:r w:rsidRPr="00B33B71">
        <w:rPr>
          <w:rFonts w:ascii="Arial" w:hAnsi="Arial" w:cs="Arial"/>
          <w:sz w:val="24"/>
          <w:szCs w:val="24"/>
        </w:rPr>
        <w:t xml:space="preserve"> – przestrzenne, dzięki którym mieszkańcom lepiej się żyje, przebywa i pracuje. Wykonane prace pozwolą zwrócić uwagę mieszkańców gminy na zmiany jakie powstały w wyniku prowadzonych działań rewitalizacyjnych w gminie. Temat i zakres pracy konkursowej powinien mieć ścisły związek z rewitalizacją oraz obejmować teren gminy w której mieszka uczestnik konkursu. Prace powinny być wykonane samodzielnie.</w:t>
      </w:r>
    </w:p>
    <w:p w14:paraId="28EC20EC" w14:textId="32A6D4F3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Przedmiotem konkursu jest wykonanie pracy plastycznej „Rewitalizacja w mojej gminie”. Głównym celem Konkursu jest promocja działań rewitalizacyjnych zrealizowanych w gminie poprzez wyłonienie najlepszych prac plastycznych spełniających to kryterium. Praca plastyczna powinna nawiązywać do </w:t>
      </w:r>
      <w:r w:rsidR="008F15B5">
        <w:rPr>
          <w:rFonts w:ascii="Arial" w:hAnsi="Arial" w:cs="Arial"/>
          <w:sz w:val="24"/>
          <w:szCs w:val="24"/>
        </w:rPr>
        <w:t xml:space="preserve">pozytywnych </w:t>
      </w:r>
      <w:r w:rsidRPr="00B33B71">
        <w:rPr>
          <w:rFonts w:ascii="Arial" w:hAnsi="Arial" w:cs="Arial"/>
          <w:sz w:val="24"/>
          <w:szCs w:val="24"/>
        </w:rPr>
        <w:t>efektów prowadzonych działań rewitalizacyjnych w gminie zamieszkałej przez uczestnika</w:t>
      </w:r>
      <w:r w:rsidR="008F15B5">
        <w:rPr>
          <w:rFonts w:ascii="Arial" w:hAnsi="Arial" w:cs="Arial"/>
          <w:sz w:val="24"/>
          <w:szCs w:val="24"/>
        </w:rPr>
        <w:t xml:space="preserve"> (np. modernizacja przestrzeni publicznych, nadanie nowych funkcji zdegradowany</w:t>
      </w:r>
      <w:r w:rsidR="00AA14A5">
        <w:rPr>
          <w:rFonts w:ascii="Arial" w:hAnsi="Arial" w:cs="Arial"/>
          <w:sz w:val="24"/>
          <w:szCs w:val="24"/>
        </w:rPr>
        <w:t>m</w:t>
      </w:r>
      <w:r w:rsidR="008F15B5">
        <w:rPr>
          <w:rFonts w:ascii="Arial" w:hAnsi="Arial" w:cs="Arial"/>
          <w:sz w:val="24"/>
          <w:szCs w:val="24"/>
        </w:rPr>
        <w:t xml:space="preserve"> budynk</w:t>
      </w:r>
      <w:r w:rsidR="00AA14A5">
        <w:rPr>
          <w:rFonts w:ascii="Arial" w:hAnsi="Arial" w:cs="Arial"/>
          <w:sz w:val="24"/>
          <w:szCs w:val="24"/>
        </w:rPr>
        <w:t>om</w:t>
      </w:r>
      <w:r w:rsidR="008F15B5">
        <w:rPr>
          <w:rFonts w:ascii="Arial" w:hAnsi="Arial" w:cs="Arial"/>
          <w:sz w:val="24"/>
          <w:szCs w:val="24"/>
        </w:rPr>
        <w:t>, budowa nowych obiektów publicznych, usprawnienie usług dla dzieci, młodzieży i seniorów)</w:t>
      </w:r>
      <w:r w:rsidRPr="00B33B71">
        <w:rPr>
          <w:rFonts w:ascii="Arial" w:hAnsi="Arial" w:cs="Arial"/>
          <w:sz w:val="24"/>
          <w:szCs w:val="24"/>
        </w:rPr>
        <w:t xml:space="preserve">. Opis działań rewitalizacyjnych </w:t>
      </w:r>
      <w:r w:rsidR="008F15B5">
        <w:rPr>
          <w:rFonts w:ascii="Arial" w:hAnsi="Arial" w:cs="Arial"/>
          <w:sz w:val="24"/>
          <w:szCs w:val="24"/>
        </w:rPr>
        <w:t xml:space="preserve">konkretnej gminy </w:t>
      </w:r>
      <w:r w:rsidRPr="00B33B71">
        <w:rPr>
          <w:rFonts w:ascii="Arial" w:hAnsi="Arial" w:cs="Arial"/>
          <w:sz w:val="24"/>
          <w:szCs w:val="24"/>
        </w:rPr>
        <w:t>jest zawarty w programie rewitalizacji.</w:t>
      </w:r>
    </w:p>
    <w:p w14:paraId="05B7C60B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3.</w:t>
      </w:r>
    </w:p>
    <w:p w14:paraId="7635525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Uczestnicy konkursu</w:t>
      </w:r>
    </w:p>
    <w:p w14:paraId="76A48BE0" w14:textId="77777777" w:rsidR="00B33B71" w:rsidRPr="00B33B71" w:rsidRDefault="00B33B71" w:rsidP="00B33B7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Uczestnikiem konkursu może być osoba, która jest uczniem szkoły podstawowej lub ponadpodstawowej oraz Seniorem (wiek 60 +) z terenu:</w:t>
      </w:r>
    </w:p>
    <w:p w14:paraId="2196FA1A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i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</w:t>
      </w:r>
      <w:r w:rsidR="008F15B5">
        <w:rPr>
          <w:rFonts w:ascii="Arial" w:hAnsi="Arial" w:cs="Arial"/>
          <w:sz w:val="24"/>
          <w:szCs w:val="24"/>
        </w:rPr>
        <w:t xml:space="preserve">posiadających </w:t>
      </w:r>
      <w:r w:rsidRPr="00B33B71">
        <w:rPr>
          <w:rFonts w:ascii="Arial" w:hAnsi="Arial" w:cs="Arial"/>
          <w:sz w:val="24"/>
          <w:szCs w:val="24"/>
        </w:rPr>
        <w:t>opracowany Gminny Program Rewitalizacji (GPR) / Lokalny Program Rewitalizacji (LP</w:t>
      </w:r>
      <w:r w:rsidR="008F15B5">
        <w:rPr>
          <w:rFonts w:ascii="Arial" w:hAnsi="Arial" w:cs="Arial"/>
          <w:sz w:val="24"/>
          <w:szCs w:val="24"/>
        </w:rPr>
        <w:t>R) który jest lub był</w:t>
      </w:r>
      <w:r w:rsidRPr="00B33B71">
        <w:rPr>
          <w:rFonts w:ascii="Arial" w:hAnsi="Arial" w:cs="Arial"/>
          <w:sz w:val="24"/>
          <w:szCs w:val="24"/>
        </w:rPr>
        <w:t xml:space="preserve"> wpisany do </w:t>
      </w:r>
      <w:r w:rsidRPr="00B33B71">
        <w:rPr>
          <w:rFonts w:ascii="Arial" w:hAnsi="Arial" w:cs="Arial"/>
          <w:i/>
          <w:sz w:val="24"/>
          <w:szCs w:val="24"/>
        </w:rPr>
        <w:t>Wykazu programów rewitalizacyjnych województwa podkarpackiego,</w:t>
      </w:r>
    </w:p>
    <w:p w14:paraId="38057650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Wykaz programów rewitalizacyjnych wpisanych do </w:t>
      </w:r>
      <w:r w:rsidRPr="00B33B71">
        <w:rPr>
          <w:rFonts w:ascii="Arial" w:hAnsi="Arial" w:cs="Arial"/>
          <w:i/>
          <w:sz w:val="24"/>
          <w:szCs w:val="24"/>
        </w:rPr>
        <w:t>Wykazu programów rewitalizacji województwa podkarpackiego</w:t>
      </w:r>
      <w:r w:rsidRPr="00B33B71">
        <w:rPr>
          <w:rFonts w:ascii="Arial" w:hAnsi="Arial" w:cs="Arial"/>
          <w:sz w:val="24"/>
          <w:szCs w:val="24"/>
        </w:rPr>
        <w:t xml:space="preserve"> dostępny jest pod linkiem: </w:t>
      </w:r>
      <w:hyperlink r:id="rId10" w:history="1">
        <w:r w:rsidRPr="00B33B71">
          <w:rPr>
            <w:rFonts w:ascii="Arial" w:hAnsi="Arial" w:cs="Arial"/>
            <w:color w:val="0000FF"/>
            <w:sz w:val="24"/>
            <w:szCs w:val="24"/>
            <w:u w:val="single"/>
          </w:rPr>
          <w:t>https://www.podkarpackie.pl/index.php/gospodarka/rewitalizacja/wykaz-programow/wykaz-programow-rewitalizacji-wojewodztwa-podkarpackiego</w:t>
        </w:r>
      </w:hyperlink>
      <w:r w:rsidRPr="00B33B71">
        <w:rPr>
          <w:rFonts w:ascii="Arial" w:hAnsi="Arial" w:cs="Arial"/>
          <w:sz w:val="24"/>
          <w:szCs w:val="24"/>
        </w:rPr>
        <w:t xml:space="preserve"> </w:t>
      </w:r>
    </w:p>
    <w:p w14:paraId="44989DC0" w14:textId="77777777" w:rsidR="00B33B71" w:rsidRPr="00B33B71" w:rsidRDefault="00B33B71" w:rsidP="00B33B71">
      <w:pPr>
        <w:spacing w:after="120" w:line="36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- gmin województwa podkarpackiego, które posiadają opracowany Gminny Program Rewitalizacji (GPR) / Lokalny Program Rewitalizacji (LPR) </w:t>
      </w:r>
      <w:r w:rsidRPr="00B33B71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B33B71">
        <w:rPr>
          <w:rFonts w:ascii="Arial" w:hAnsi="Arial" w:cs="Arial"/>
          <w:sz w:val="24"/>
          <w:szCs w:val="24"/>
        </w:rPr>
        <w:t xml:space="preserve"> nie wpisany do </w:t>
      </w:r>
      <w:r w:rsidRPr="00B33B71">
        <w:rPr>
          <w:rFonts w:ascii="Arial" w:hAnsi="Arial" w:cs="Arial"/>
          <w:i/>
          <w:sz w:val="24"/>
          <w:szCs w:val="24"/>
        </w:rPr>
        <w:t>Wykazu</w:t>
      </w:r>
      <w:r w:rsidRPr="00B33B71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i/>
          <w:sz w:val="24"/>
          <w:szCs w:val="24"/>
        </w:rPr>
        <w:t>programów rewitalizac</w:t>
      </w:r>
      <w:r w:rsidR="008F15B5">
        <w:rPr>
          <w:rFonts w:ascii="Arial" w:hAnsi="Arial" w:cs="Arial"/>
          <w:i/>
          <w:sz w:val="24"/>
          <w:szCs w:val="24"/>
        </w:rPr>
        <w:t>ji gmin</w:t>
      </w:r>
      <w:r w:rsidRPr="00B33B71">
        <w:rPr>
          <w:rFonts w:ascii="Arial" w:hAnsi="Arial" w:cs="Arial"/>
          <w:i/>
          <w:sz w:val="24"/>
          <w:szCs w:val="24"/>
        </w:rPr>
        <w:t xml:space="preserve"> województwa podkarpackiego</w:t>
      </w:r>
      <w:r w:rsidRPr="00B33B71">
        <w:rPr>
          <w:rFonts w:ascii="Arial" w:hAnsi="Arial" w:cs="Arial"/>
          <w:sz w:val="24"/>
          <w:szCs w:val="24"/>
        </w:rPr>
        <w:t xml:space="preserve"> ale prowadzą procesy rewitalizacyjne wynikające z Programu.</w:t>
      </w:r>
    </w:p>
    <w:p w14:paraId="2DE89B8E" w14:textId="77777777" w:rsidR="00B33B71" w:rsidRPr="00B33B71" w:rsidRDefault="00B33B71" w:rsidP="00B33B71">
      <w:pPr>
        <w:spacing w:after="120" w:line="360" w:lineRule="auto"/>
        <w:ind w:left="142"/>
        <w:jc w:val="both"/>
        <w:rPr>
          <w:rFonts w:ascii="Arial" w:hAnsi="Arial" w:cs="Arial"/>
          <w:sz w:val="24"/>
          <w:szCs w:val="24"/>
          <w:u w:val="single"/>
        </w:rPr>
      </w:pPr>
      <w:r w:rsidRPr="00B33B71">
        <w:rPr>
          <w:rFonts w:ascii="Arial" w:hAnsi="Arial" w:cs="Arial"/>
          <w:sz w:val="24"/>
          <w:szCs w:val="24"/>
          <w:u w:val="single"/>
        </w:rPr>
        <w:t>Wykaz gmin posiadających program rewitalizacji (GPR / LPR) stanowi załącznik nr 4 do niniejszego Regulaminu.</w:t>
      </w:r>
    </w:p>
    <w:p w14:paraId="4FA45108" w14:textId="77777777" w:rsidR="00B33B71" w:rsidRPr="00B33B71" w:rsidRDefault="00B33B71" w:rsidP="00B33B71">
      <w:pPr>
        <w:spacing w:after="0" w:line="36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Uczestnicy konkursu zostaną podzieleni na następujące kategorie wiekowe:</w:t>
      </w:r>
    </w:p>
    <w:p w14:paraId="6DC56D74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 – III (I kategoria),</w:t>
      </w:r>
    </w:p>
    <w:p w14:paraId="4A04FB45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IV – VI (II kategoria),</w:t>
      </w:r>
    </w:p>
    <w:p w14:paraId="3C2850EC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Szkoła Podstawowa uczniowie klas VII – VIII (III kategoria),</w:t>
      </w:r>
    </w:p>
    <w:p w14:paraId="71B532D1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Szkoła Ponadpodstawowa uczniowie wszystkich klas w zależności od typu szkoły, tj. czteroletnie liceum, pięcioletnie technikum, trzyletnia branżowa szkoła I stopnia (IV kategoria),</w:t>
      </w:r>
    </w:p>
    <w:p w14:paraId="4F6B67E6" w14:textId="77777777" w:rsidR="00B33B71" w:rsidRPr="00B33B71" w:rsidRDefault="00B33B71" w:rsidP="00B33B71">
      <w:pPr>
        <w:numPr>
          <w:ilvl w:val="0"/>
          <w:numId w:val="17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Seniorzy – wiek 60 + (V kategoria).</w:t>
      </w:r>
    </w:p>
    <w:p w14:paraId="667DB2A7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4.</w:t>
      </w:r>
    </w:p>
    <w:p w14:paraId="7F3B912C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Założenia organizacyjne</w:t>
      </w:r>
    </w:p>
    <w:p w14:paraId="684F1749" w14:textId="4B403F54" w:rsidR="00B33B71" w:rsidRPr="00AA14A5" w:rsidRDefault="00CC6616" w:rsidP="00AA14A5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A14A5">
        <w:rPr>
          <w:rFonts w:ascii="Arial" w:hAnsi="Arial" w:cs="Arial"/>
          <w:sz w:val="24"/>
          <w:szCs w:val="24"/>
        </w:rPr>
        <w:t xml:space="preserve">Konkurs zostanie przeprowadzony za pośrednictwem strony internetowej Samorządu Województwa Podkarpackiego oraz poprzez </w:t>
      </w:r>
      <w:r w:rsidR="00B33B71" w:rsidRPr="00AA14A5">
        <w:rPr>
          <w:rFonts w:ascii="Arial" w:hAnsi="Arial" w:cs="Arial"/>
          <w:sz w:val="24"/>
          <w:szCs w:val="24"/>
        </w:rPr>
        <w:t>gmin</w:t>
      </w:r>
      <w:r w:rsidRPr="00AA14A5">
        <w:rPr>
          <w:rFonts w:ascii="Arial" w:hAnsi="Arial" w:cs="Arial"/>
          <w:sz w:val="24"/>
          <w:szCs w:val="24"/>
        </w:rPr>
        <w:t>y</w:t>
      </w:r>
      <w:r w:rsidR="00B33B71" w:rsidRPr="00AA14A5">
        <w:rPr>
          <w:rFonts w:ascii="Arial" w:hAnsi="Arial" w:cs="Arial"/>
          <w:sz w:val="24"/>
          <w:szCs w:val="24"/>
        </w:rPr>
        <w:t xml:space="preserve"> województwa podkarpackiego. Gminy realizujące działania rewitalizacyjne </w:t>
      </w:r>
      <w:r w:rsidR="00394109" w:rsidRPr="00AA14A5">
        <w:rPr>
          <w:rFonts w:ascii="Arial" w:hAnsi="Arial" w:cs="Arial"/>
          <w:sz w:val="24"/>
          <w:szCs w:val="24"/>
        </w:rPr>
        <w:t>(</w:t>
      </w:r>
      <w:r w:rsidR="008F15B5" w:rsidRPr="00AA14A5">
        <w:rPr>
          <w:rFonts w:ascii="Arial" w:hAnsi="Arial" w:cs="Arial"/>
          <w:sz w:val="24"/>
          <w:szCs w:val="24"/>
        </w:rPr>
        <w:t>wskazane w załączniku nr 4</w:t>
      </w:r>
      <w:r w:rsidR="00394109" w:rsidRPr="00AA14A5">
        <w:rPr>
          <w:rFonts w:ascii="Arial" w:hAnsi="Arial" w:cs="Arial"/>
          <w:sz w:val="24"/>
          <w:szCs w:val="24"/>
        </w:rPr>
        <w:t>)</w:t>
      </w:r>
      <w:r w:rsidR="008F15B5" w:rsidRPr="00AA14A5">
        <w:rPr>
          <w:rFonts w:ascii="Arial" w:hAnsi="Arial" w:cs="Arial"/>
          <w:sz w:val="24"/>
          <w:szCs w:val="24"/>
        </w:rPr>
        <w:t xml:space="preserve"> zostaną poproszone o </w:t>
      </w:r>
      <w:r w:rsidR="00B33B71" w:rsidRPr="00AA14A5">
        <w:rPr>
          <w:rFonts w:ascii="Arial" w:hAnsi="Arial" w:cs="Arial"/>
          <w:sz w:val="24"/>
          <w:szCs w:val="24"/>
        </w:rPr>
        <w:t>udostępni</w:t>
      </w:r>
      <w:r w:rsidR="008F15B5" w:rsidRPr="00AA14A5">
        <w:rPr>
          <w:rFonts w:ascii="Arial" w:hAnsi="Arial" w:cs="Arial"/>
          <w:sz w:val="24"/>
          <w:szCs w:val="24"/>
        </w:rPr>
        <w:t>enie</w:t>
      </w:r>
      <w:r w:rsidR="00B33B71" w:rsidRPr="00AA14A5">
        <w:rPr>
          <w:rFonts w:ascii="Arial" w:hAnsi="Arial" w:cs="Arial"/>
          <w:sz w:val="24"/>
          <w:szCs w:val="24"/>
        </w:rPr>
        <w:t xml:space="preserve"> informacj</w:t>
      </w:r>
      <w:r w:rsidR="00394109" w:rsidRPr="00AA14A5">
        <w:rPr>
          <w:rFonts w:ascii="Arial" w:hAnsi="Arial" w:cs="Arial"/>
          <w:sz w:val="24"/>
          <w:szCs w:val="24"/>
        </w:rPr>
        <w:t>i</w:t>
      </w:r>
      <w:r w:rsidR="00AA14A5" w:rsidRPr="00AA14A5">
        <w:rPr>
          <w:rFonts w:ascii="Arial" w:hAnsi="Arial" w:cs="Arial"/>
          <w:sz w:val="24"/>
          <w:szCs w:val="24"/>
        </w:rPr>
        <w:t xml:space="preserve"> </w:t>
      </w:r>
      <w:r w:rsidR="00B33B71" w:rsidRPr="00AA14A5">
        <w:rPr>
          <w:rFonts w:ascii="Arial" w:hAnsi="Arial" w:cs="Arial"/>
          <w:sz w:val="24"/>
          <w:szCs w:val="24"/>
        </w:rPr>
        <w:t>o zasadach udziału w Konkursie do:</w:t>
      </w:r>
    </w:p>
    <w:p w14:paraId="3D3D420E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podstawowych, </w:t>
      </w:r>
    </w:p>
    <w:p w14:paraId="721BFA8F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szkół ponadpodstawowych, </w:t>
      </w:r>
    </w:p>
    <w:p w14:paraId="36683A3C" w14:textId="77777777" w:rsidR="00B33B71" w:rsidRPr="00B33B71" w:rsidRDefault="00B33B71" w:rsidP="00B33B71">
      <w:pPr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Klubów Seniora, Domów Pomocy Społecznej oraz innych podmiotów działających w gminie na rzecz Seniorów.</w:t>
      </w:r>
    </w:p>
    <w:p w14:paraId="578ED40E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na obszarze gminy, która prowadzi procesy rewitalizacyjne.</w:t>
      </w:r>
    </w:p>
    <w:p w14:paraId="1D6A0923" w14:textId="10732DD8" w:rsidR="008F15B5" w:rsidRDefault="00B33B71" w:rsidP="00B33B71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Udział w Konkursie uczestników danej gminy pozytywnie wpłynie na promocję zrealizowanych działań  rewitalizacyjnych w gminie oraz zwiększenie świadomości w zakresie rewitalizacji  w społeczeństwie w tym: wśród dzieci, młodzieży i Seniorów.</w:t>
      </w:r>
    </w:p>
    <w:p w14:paraId="07ED3459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lastRenderedPageBreak/>
        <w:t>§ 5.</w:t>
      </w:r>
    </w:p>
    <w:p w14:paraId="31FDE963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Wymagania dotyczące prac konkursowych</w:t>
      </w:r>
    </w:p>
    <w:p w14:paraId="74EF5780" w14:textId="77777777" w:rsidR="00B33B71" w:rsidRPr="00B33B71" w:rsidRDefault="00B33B71" w:rsidP="00B33B71">
      <w:pPr>
        <w:numPr>
          <w:ilvl w:val="0"/>
          <w:numId w:val="5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Uczestnik konkursu może zgłosić tylko jedną indywidualnie stworzoną pracę plastyczną.</w:t>
      </w:r>
    </w:p>
    <w:p w14:paraId="1CFCAFDB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mogą być wykonane w dowolnym formacie, jednak nie mniejszym niż A4.</w:t>
      </w:r>
    </w:p>
    <w:p w14:paraId="24F31CD5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muszą spełniać następujące wymagania:</w:t>
      </w:r>
    </w:p>
    <w:p w14:paraId="1DA5DAAB" w14:textId="77777777" w:rsidR="00B33B71" w:rsidRPr="00B33B71" w:rsidRDefault="00B33B71" w:rsidP="00B710D7">
      <w:pPr>
        <w:numPr>
          <w:ilvl w:val="0"/>
          <w:numId w:val="6"/>
        </w:numPr>
        <w:spacing w:after="120"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Praca konkursowa musi być opisana na odwrocie zgodnie z poniższymi punktami:</w:t>
      </w:r>
    </w:p>
    <w:p w14:paraId="7EC289F0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Tytuł pracy,</w:t>
      </w:r>
    </w:p>
    <w:p w14:paraId="0832C8C2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uczestnika,</w:t>
      </w:r>
    </w:p>
    <w:p w14:paraId="1F4C64AA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 Gminy</w:t>
      </w:r>
      <w:r w:rsidR="002912F8">
        <w:rPr>
          <w:rFonts w:ascii="Arial" w:hAnsi="Arial" w:cs="Arial"/>
          <w:color w:val="000000"/>
          <w:sz w:val="24"/>
          <w:szCs w:val="24"/>
        </w:rPr>
        <w:t>,</w:t>
      </w:r>
    </w:p>
    <w:p w14:paraId="50BE8B59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Nazwa, adres szkoły do której uczęszcza, klasa (jeśli dotyczy),</w:t>
      </w:r>
    </w:p>
    <w:p w14:paraId="38F4BB03" w14:textId="77777777" w:rsidR="00B33B71" w:rsidRPr="00B33B71" w:rsidRDefault="00B33B71" w:rsidP="00B33B71">
      <w:pPr>
        <w:numPr>
          <w:ilvl w:val="0"/>
          <w:numId w:val="7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Imię i nazwisko opiekuna (jeśli dotyczy).</w:t>
      </w:r>
    </w:p>
    <w:p w14:paraId="1FB7283A" w14:textId="77777777" w:rsidR="00B33B71" w:rsidRPr="00B33B71" w:rsidRDefault="00B33B71" w:rsidP="00B33B71">
      <w:pPr>
        <w:numPr>
          <w:ilvl w:val="0"/>
          <w:numId w:val="6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pracy konkursowej należy dołączyć:</w:t>
      </w:r>
    </w:p>
    <w:p w14:paraId="508EED25" w14:textId="77777777" w:rsidR="00B33B71" w:rsidRDefault="00B33B71" w:rsidP="00B33B71">
      <w:pPr>
        <w:numPr>
          <w:ilvl w:val="0"/>
          <w:numId w:val="8"/>
        </w:numPr>
        <w:spacing w:after="0" w:line="360" w:lineRule="auto"/>
        <w:ind w:left="567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Wypełniony formularz zgłoszeniowy </w:t>
      </w:r>
      <w:r w:rsidR="00CC6616">
        <w:rPr>
          <w:rFonts w:ascii="Arial" w:hAnsi="Arial" w:cs="Arial"/>
          <w:color w:val="000000"/>
          <w:sz w:val="24"/>
          <w:szCs w:val="24"/>
        </w:rPr>
        <w:t xml:space="preserve">wraz z podpisaną zgodą podpisaną przez uczestnika konkursu </w:t>
      </w:r>
      <w:r w:rsidRPr="00B33B71">
        <w:rPr>
          <w:rFonts w:ascii="Arial" w:hAnsi="Arial" w:cs="Arial"/>
          <w:color w:val="000000"/>
          <w:sz w:val="24"/>
          <w:szCs w:val="24"/>
        </w:rPr>
        <w:t>(załącznik nr 1 lub załącznik nr 2 lub załącznik nr 3)</w:t>
      </w:r>
      <w:r w:rsidR="00CC6616">
        <w:rPr>
          <w:rFonts w:ascii="Arial" w:hAnsi="Arial" w:cs="Arial"/>
          <w:color w:val="000000"/>
          <w:sz w:val="24"/>
          <w:szCs w:val="24"/>
        </w:rPr>
        <w:t>.</w:t>
      </w:r>
      <w:r w:rsidR="003032DB">
        <w:rPr>
          <w:rFonts w:ascii="Arial" w:hAnsi="Arial" w:cs="Arial"/>
          <w:color w:val="000000"/>
          <w:sz w:val="24"/>
          <w:szCs w:val="24"/>
        </w:rPr>
        <w:t xml:space="preserve"> W przypadku osoby niepełnoletniej (załącznik nr 1) zgodę podpisuje rodzic /opiekun prawny. Gdy uczestnikiem jest uczeń pełnoletni (załącznik nr 2) podpisuje sam uczestnik. W sytuacji gdy uczestnikiem jest Senior (załącznik nr 3) podpisuje sam uczestnik.</w:t>
      </w:r>
    </w:p>
    <w:p w14:paraId="162C8780" w14:textId="77777777" w:rsidR="00B33B71" w:rsidRPr="00B33B71" w:rsidRDefault="00B33B71" w:rsidP="00B33B71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Technika wykonywania prac: dowolna technika płaska (rysunek, pastele, farby plakatowe, tempera, pisaki, grafika, wyklejanka, kolaż itp.) z wyłączeniem technik nietrwałych (np. materiałów sypkich).</w:t>
      </w:r>
    </w:p>
    <w:p w14:paraId="4556F1E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6.</w:t>
      </w:r>
    </w:p>
    <w:p w14:paraId="338BBBF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Zasady udziału w konkursie</w:t>
      </w:r>
    </w:p>
    <w:p w14:paraId="12B67BF3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Do udziału w konkursie zostaną dopuszczone wyłącznie prace spełniające warunki Regulaminu.</w:t>
      </w:r>
    </w:p>
    <w:p w14:paraId="7DBDD9DD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zgubione, niekompletne, uszkodzone lub opóźnione zgłoszenia do konkursu.</w:t>
      </w:r>
    </w:p>
    <w:p w14:paraId="775BE326" w14:textId="0F3C7AF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konkursowe wraz z wypełnionym i podpisanym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1 lub Zał</w:t>
      </w:r>
      <w:r w:rsidR="003032DB">
        <w:rPr>
          <w:rFonts w:ascii="Arial" w:hAnsi="Arial" w:cs="Arial"/>
          <w:sz w:val="24"/>
          <w:szCs w:val="24"/>
        </w:rPr>
        <w:t>ącznikiem</w:t>
      </w:r>
      <w:r w:rsidRPr="00B33B71">
        <w:rPr>
          <w:rFonts w:ascii="Arial" w:hAnsi="Arial" w:cs="Arial"/>
          <w:sz w:val="24"/>
          <w:szCs w:val="24"/>
        </w:rPr>
        <w:t xml:space="preserve"> nr 2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>lub Zał</w:t>
      </w:r>
      <w:r w:rsidR="003032DB">
        <w:rPr>
          <w:rFonts w:ascii="Arial" w:hAnsi="Arial" w:cs="Arial"/>
          <w:color w:val="000000"/>
          <w:sz w:val="24"/>
          <w:szCs w:val="24"/>
        </w:rPr>
        <w:t>ącznikiem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nr 3</w:t>
      </w:r>
      <w:r w:rsidRPr="00B33B71">
        <w:rPr>
          <w:rFonts w:ascii="Arial" w:hAnsi="Arial" w:cs="Arial"/>
          <w:color w:val="FF0000"/>
          <w:sz w:val="24"/>
          <w:szCs w:val="24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należy przesłać pocztą lub złożyć osobiście w terminie do </w:t>
      </w:r>
      <w:r w:rsidR="00381DCB" w:rsidRPr="00C16C43">
        <w:rPr>
          <w:rFonts w:ascii="Arial" w:hAnsi="Arial" w:cs="Arial"/>
          <w:color w:val="000000"/>
          <w:sz w:val="24"/>
          <w:szCs w:val="24"/>
          <w:u w:val="single"/>
        </w:rPr>
        <w:t xml:space="preserve">28 kwietnia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2023 r.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 (decyduje data stempla pocztowego) do Urzędu Marszałkowskiego Województwa Podkarpackiego – Departament Gospodarki Regionalnej, z siedzibą przy </w:t>
      </w:r>
      <w:r w:rsidRPr="00B33B71">
        <w:rPr>
          <w:rFonts w:ascii="Arial" w:hAnsi="Arial" w:cs="Arial"/>
          <w:color w:val="000000"/>
          <w:sz w:val="24"/>
          <w:szCs w:val="24"/>
        </w:rPr>
        <w:lastRenderedPageBreak/>
        <w:t xml:space="preserve">al. Łukasza Cieplińskiego 4,35-010 w Rzeszowie, pokój 411 </w:t>
      </w:r>
      <w:r w:rsidRPr="00C16C43">
        <w:rPr>
          <w:rFonts w:ascii="Arial" w:hAnsi="Arial" w:cs="Arial"/>
          <w:color w:val="000000"/>
          <w:sz w:val="24"/>
          <w:szCs w:val="24"/>
          <w:u w:val="single"/>
        </w:rPr>
        <w:t>z dopiskiem Konkurs plastyczny „Rewitalizacja w mojej gminie”</w:t>
      </w:r>
      <w:r w:rsidRPr="00B33B71">
        <w:rPr>
          <w:rFonts w:ascii="Arial" w:hAnsi="Arial" w:cs="Arial"/>
          <w:color w:val="000000"/>
          <w:sz w:val="24"/>
          <w:szCs w:val="24"/>
        </w:rPr>
        <w:t>.</w:t>
      </w:r>
    </w:p>
    <w:p w14:paraId="1B26305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Prace należy zgłaszać indywidualnie lub poprzez szkołę, do której uczęszcza uczeń</w:t>
      </w:r>
      <w:r w:rsidRPr="00B33B71">
        <w:rPr>
          <w:rFonts w:ascii="Arial" w:hAnsi="Arial" w:cs="Arial"/>
          <w:sz w:val="24"/>
          <w:szCs w:val="24"/>
        </w:rPr>
        <w:br/>
        <w:t>biorący udział w konkursie.</w:t>
      </w:r>
    </w:p>
    <w:p w14:paraId="2319B6CD" w14:textId="091F1515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Udział w konkursie jest równoznaczny z </w:t>
      </w:r>
      <w:r w:rsidRPr="00B33B71">
        <w:rPr>
          <w:rFonts w:ascii="Arial" w:hAnsi="Arial" w:cs="Arial"/>
          <w:b/>
          <w:sz w:val="24"/>
          <w:szCs w:val="24"/>
        </w:rPr>
        <w:t>wyrażeniem zgody na przetwarzanie przez Organizatora danych osobowych uczestnika</w:t>
      </w:r>
      <w:r w:rsidRPr="00B33B71">
        <w:rPr>
          <w:rFonts w:ascii="Arial" w:hAnsi="Arial" w:cs="Arial"/>
          <w:sz w:val="24"/>
          <w:szCs w:val="24"/>
        </w:rPr>
        <w:t xml:space="preserve"> zgodnie z przepisami ustawy z dnia 10 maja 2018 r. o ochronie danych osobowych (t. j. Dz. U. z 2019, poz. 1781), o ile dane takie będą ujawniane w toku konkursu i w związku z jego przebiegiem. Administratorem danych osobowych w rozumieniu ustawy z dnia 10 maja 2018 roku o ochronie danych osobowych (dalej: „UODO”) oraz 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Rozporządzenia Parlamentu Europejskiego i Rady (UE) 2016/679 z dnia 27 kwietnia 2016 r. w sprawie ochrony osób fizycznych w związku z</w:t>
      </w:r>
      <w:r w:rsidR="009F31C4">
        <w:rPr>
          <w:rFonts w:ascii="Arial" w:eastAsia="Times New Roman" w:hAnsi="Arial" w:cs="Arial"/>
          <w:sz w:val="24"/>
          <w:szCs w:val="24"/>
          <w:lang w:eastAsia="ar-SA"/>
        </w:rPr>
        <w:t> </w:t>
      </w:r>
      <w:r w:rsidRPr="00B33B71">
        <w:rPr>
          <w:rFonts w:ascii="Arial" w:eastAsia="Times New Roman" w:hAnsi="Arial" w:cs="Arial"/>
          <w:sz w:val="24"/>
          <w:szCs w:val="24"/>
          <w:lang w:eastAsia="ar-SA"/>
        </w:rPr>
        <w:t>przetwarzaniem danych osobowych i w sprawie swobodnego przepływu takich danych oraz uchylenia dyrektywy 95/46/WE (dalej „Rozporządzenie” lub „RODO”) jest Organizator konkursu.</w:t>
      </w:r>
    </w:p>
    <w:p w14:paraId="2C86A29A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konkursu informuje uczestników konkursu, że ich dane osobowe będą przetwarzane w siedzibie Organizatora na podstawie wyrażonej dobrowolnie przez uczestnika konkursu zgody. Każdy uczestnik lub rodzic / opiekun prawny ma prawo wglądu do swoich danych i ich poprawienia.</w:t>
      </w:r>
    </w:p>
    <w:p w14:paraId="4418B667" w14:textId="50CD1A88" w:rsidR="00E149E7" w:rsidRPr="00E149E7" w:rsidRDefault="00B33B71" w:rsidP="00B10E3C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Uczestnicy konkursu i opiekunowie wyrażając zgodę na udział w konkursie przekazują Organizatorowi konkursu prawa autorskie majątkowe do nadesłanej pracy konkursowej. Organizator działając na podstawie art. 921 </w:t>
      </w:r>
      <w:r w:rsidRPr="00B33B71">
        <w:rPr>
          <w:rFonts w:ascii="Arial" w:hAnsi="Arial" w:cs="Arial"/>
          <w:sz w:val="24"/>
          <w:szCs w:val="24"/>
        </w:rPr>
        <w:t>§ 3 kodeksu cywilnego, nabywa</w:t>
      </w:r>
      <w:r w:rsidR="000B2B3B">
        <w:rPr>
          <w:rFonts w:ascii="Arial" w:hAnsi="Arial" w:cs="Arial"/>
          <w:sz w:val="24"/>
          <w:szCs w:val="24"/>
        </w:rPr>
        <w:t xml:space="preserve"> nieodpłatnie, bezterminowo i nieograniczone terytorialnie </w:t>
      </w:r>
      <w:r w:rsidRPr="00B33B71">
        <w:rPr>
          <w:rFonts w:ascii="Arial" w:hAnsi="Arial" w:cs="Arial"/>
          <w:sz w:val="24"/>
          <w:szCs w:val="24"/>
        </w:rPr>
        <w:t xml:space="preserve"> pełne autorskie prawa majątkowe </w:t>
      </w:r>
      <w:r w:rsidR="000B2B3B">
        <w:rPr>
          <w:rFonts w:ascii="Arial" w:hAnsi="Arial" w:cs="Arial"/>
          <w:sz w:val="24"/>
          <w:szCs w:val="24"/>
        </w:rPr>
        <w:t xml:space="preserve">do nadesłanej pracy konkursowej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 w:rsidR="003B365F">
        <w:rPr>
          <w:rFonts w:ascii="Arial" w:hAnsi="Arial" w:cs="Arial"/>
          <w:sz w:val="24"/>
          <w:szCs w:val="24"/>
        </w:rPr>
        <w:t xml:space="preserve">polach eksploatacji </w:t>
      </w:r>
      <w:r w:rsidR="00E149E7">
        <w:rPr>
          <w:rFonts w:ascii="Arial" w:hAnsi="Arial" w:cs="Arial"/>
          <w:sz w:val="24"/>
          <w:szCs w:val="24"/>
        </w:rPr>
        <w:t>wymienionych</w:t>
      </w:r>
      <w:r w:rsidR="00E149E7" w:rsidRPr="00B33B71">
        <w:rPr>
          <w:rFonts w:ascii="Arial" w:hAnsi="Arial" w:cs="Arial"/>
          <w:sz w:val="24"/>
          <w:szCs w:val="24"/>
        </w:rPr>
        <w:t xml:space="preserve"> </w:t>
      </w:r>
      <w:r w:rsidR="00E149E7">
        <w:rPr>
          <w:rFonts w:ascii="Arial" w:hAnsi="Arial" w:cs="Arial"/>
          <w:sz w:val="24"/>
          <w:szCs w:val="24"/>
        </w:rPr>
        <w:t xml:space="preserve">w </w:t>
      </w:r>
      <w:r w:rsidR="000B2B3B">
        <w:rPr>
          <w:rFonts w:ascii="Arial" w:hAnsi="Arial" w:cs="Arial"/>
          <w:sz w:val="24"/>
          <w:szCs w:val="24"/>
        </w:rPr>
        <w:t>a</w:t>
      </w:r>
      <w:r w:rsidR="00E149E7">
        <w:rPr>
          <w:rFonts w:ascii="Arial" w:hAnsi="Arial" w:cs="Arial"/>
          <w:sz w:val="24"/>
          <w:szCs w:val="24"/>
        </w:rPr>
        <w:t xml:space="preserve">rt. 50 </w:t>
      </w:r>
      <w:r w:rsidR="001B5EB0">
        <w:rPr>
          <w:rFonts w:ascii="Arial" w:hAnsi="Arial" w:cs="Arial"/>
          <w:sz w:val="24"/>
          <w:szCs w:val="24"/>
        </w:rPr>
        <w:t>u</w:t>
      </w:r>
      <w:r w:rsidR="00E149E7">
        <w:rPr>
          <w:rFonts w:ascii="Arial" w:hAnsi="Arial" w:cs="Arial"/>
          <w:sz w:val="24"/>
          <w:szCs w:val="24"/>
        </w:rPr>
        <w:t>stawy o</w:t>
      </w:r>
      <w:r w:rsidR="00E17AE8">
        <w:rPr>
          <w:rFonts w:ascii="Arial" w:hAnsi="Arial" w:cs="Arial"/>
          <w:sz w:val="24"/>
          <w:szCs w:val="24"/>
        </w:rPr>
        <w:t> </w:t>
      </w:r>
      <w:r w:rsidR="00E149E7">
        <w:rPr>
          <w:rFonts w:ascii="Arial" w:hAnsi="Arial" w:cs="Arial"/>
          <w:sz w:val="24"/>
          <w:szCs w:val="24"/>
        </w:rPr>
        <w:t>prawie autorskim i prawach pokrewnych, a w szczególności</w:t>
      </w:r>
      <w:r w:rsidR="000B2B3B">
        <w:rPr>
          <w:rFonts w:ascii="Arial" w:hAnsi="Arial" w:cs="Arial"/>
          <w:sz w:val="24"/>
          <w:szCs w:val="24"/>
        </w:rPr>
        <w:t xml:space="preserve"> w zakresie</w:t>
      </w:r>
      <w:r w:rsidR="00E149E7">
        <w:rPr>
          <w:rFonts w:ascii="Arial" w:hAnsi="Arial" w:cs="Arial"/>
          <w:sz w:val="24"/>
          <w:szCs w:val="24"/>
        </w:rPr>
        <w:t>:</w:t>
      </w:r>
    </w:p>
    <w:p w14:paraId="031A59B3" w14:textId="0C440878" w:rsidR="00E149E7" w:rsidRPr="00F2012E" w:rsidRDefault="00E149E7" w:rsidP="00E149E7">
      <w:pPr>
        <w:pStyle w:val="Akapitzlist"/>
        <w:spacing w:after="0" w:line="360" w:lineRule="auto"/>
        <w:ind w:left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B2B3B">
        <w:rPr>
          <w:rFonts w:ascii="Arial" w:hAnsi="Arial" w:cs="Arial"/>
          <w:sz w:val="24"/>
          <w:szCs w:val="24"/>
        </w:rPr>
        <w:t>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 w:rsidR="000B2B3B"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4857"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 w:rsidR="002E4857"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>oraz w</w:t>
      </w:r>
      <w:r w:rsidR="00E17AE8">
        <w:rPr>
          <w:rFonts w:ascii="Arial" w:hAnsi="Arial" w:cs="Arial"/>
          <w:sz w:val="24"/>
          <w:szCs w:val="24"/>
        </w:rPr>
        <w:t> </w:t>
      </w:r>
      <w:r w:rsidRPr="00F2012E">
        <w:rPr>
          <w:rFonts w:ascii="Arial" w:hAnsi="Arial" w:cs="Arial"/>
          <w:sz w:val="24"/>
          <w:szCs w:val="24"/>
        </w:rPr>
        <w:t>utworach multimedialnych,</w:t>
      </w:r>
    </w:p>
    <w:p w14:paraId="24EFD80F" w14:textId="77777777" w:rsidR="00E149E7" w:rsidRDefault="00E149E7" w:rsidP="00E149E7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Konkursem,</w:t>
      </w:r>
    </w:p>
    <w:p w14:paraId="20407B7D" w14:textId="5FFC6336" w:rsidR="00B33B71" w:rsidRPr="00E149E7" w:rsidRDefault="00E149E7" w:rsidP="00E149E7">
      <w:pPr>
        <w:pStyle w:val="Akapitzlist"/>
        <w:numPr>
          <w:ilvl w:val="0"/>
          <w:numId w:val="6"/>
        </w:numPr>
        <w:spacing w:after="0" w:line="360" w:lineRule="auto"/>
        <w:ind w:left="567" w:hanging="283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149E7">
        <w:rPr>
          <w:rFonts w:ascii="Arial" w:hAnsi="Arial" w:cs="Arial"/>
          <w:sz w:val="24"/>
          <w:szCs w:val="24"/>
        </w:rPr>
        <w:t>wykorzystani</w:t>
      </w:r>
      <w:r w:rsidR="002C6A7E"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2E4857">
        <w:rPr>
          <w:rFonts w:ascii="Arial" w:hAnsi="Arial" w:cs="Arial"/>
          <w:sz w:val="24"/>
          <w:szCs w:val="24"/>
        </w:rPr>
        <w:t>.</w:t>
      </w:r>
    </w:p>
    <w:p w14:paraId="64CE3231" w14:textId="573956EF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Organizatorowi przysługuje prawo rozpowszechnienia nadesłanych prac konkursowych, wprowadzania w nich zmian, w tym dokonywania skrótów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(prawo autorskie zależne)</w:t>
      </w:r>
      <w:r w:rsidRPr="00B33B71">
        <w:rPr>
          <w:rFonts w:ascii="Arial" w:hAnsi="Arial" w:cs="Arial"/>
          <w:color w:val="000000"/>
          <w:sz w:val="24"/>
          <w:szCs w:val="24"/>
        </w:rPr>
        <w:t>, a</w:t>
      </w:r>
      <w:r w:rsidR="00E17AE8">
        <w:rPr>
          <w:rFonts w:ascii="Arial" w:hAnsi="Arial" w:cs="Arial"/>
          <w:color w:val="000000"/>
          <w:sz w:val="24"/>
          <w:szCs w:val="24"/>
        </w:rPr>
        <w:t> </w:t>
      </w:r>
      <w:r w:rsidRPr="00B33B71">
        <w:rPr>
          <w:rFonts w:ascii="Arial" w:hAnsi="Arial" w:cs="Arial"/>
          <w:color w:val="000000"/>
          <w:sz w:val="24"/>
          <w:szCs w:val="24"/>
        </w:rPr>
        <w:t>także decydowania o pierwszym publicznym udostępnianiu prac konkursowych oraz sprawowania nadzoru nad sposobem korzystania z nadesłanych prac konkursowych.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Uczestnicy konkursu i opiekunowie, wyrażając zgodę na udział w konkursie, zezwalają </w:t>
      </w:r>
      <w:r w:rsidR="000B2B3B">
        <w:rPr>
          <w:rFonts w:ascii="Arial" w:hAnsi="Arial" w:cs="Arial"/>
          <w:color w:val="000000"/>
          <w:sz w:val="24"/>
          <w:szCs w:val="24"/>
        </w:rPr>
        <w:lastRenderedPageBreak/>
        <w:t xml:space="preserve">jednocześnie na wykonywanie autorskich praw </w:t>
      </w:r>
      <w:r w:rsidR="002C6A7E">
        <w:rPr>
          <w:rFonts w:ascii="Arial" w:hAnsi="Arial" w:cs="Arial"/>
          <w:color w:val="000000"/>
          <w:sz w:val="24"/>
          <w:szCs w:val="24"/>
        </w:rPr>
        <w:t>zależnych</w:t>
      </w:r>
      <w:r w:rsidR="000B2B3B">
        <w:rPr>
          <w:rFonts w:ascii="Arial" w:hAnsi="Arial" w:cs="Arial"/>
          <w:color w:val="000000"/>
          <w:sz w:val="24"/>
          <w:szCs w:val="24"/>
        </w:rPr>
        <w:t xml:space="preserve"> do nadesłanych prac konkursowych. </w:t>
      </w:r>
    </w:p>
    <w:p w14:paraId="55685C17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 xml:space="preserve">Przekazanie pracy konkursowej oznacza jednocześnie oświadczenie uczestnika, że </w:t>
      </w:r>
      <w:r w:rsidRPr="00B33B71">
        <w:rPr>
          <w:rFonts w:ascii="Arial" w:hAnsi="Arial" w:cs="Arial"/>
          <w:b/>
          <w:color w:val="000000"/>
          <w:sz w:val="24"/>
          <w:szCs w:val="24"/>
        </w:rPr>
        <w:t>nie narusza praw osób trzecich</w:t>
      </w:r>
      <w:r w:rsidRPr="00B33B71">
        <w:rPr>
          <w:rFonts w:ascii="Arial" w:hAnsi="Arial" w:cs="Arial"/>
          <w:color w:val="000000"/>
          <w:sz w:val="24"/>
          <w:szCs w:val="24"/>
        </w:rPr>
        <w:t xml:space="preserve">, w szczególności nie narusza ich majątkowych i osobistych praw autorskich. </w:t>
      </w:r>
    </w:p>
    <w:p w14:paraId="1FA1B37A" w14:textId="77777777" w:rsidR="00B33B71" w:rsidRPr="00B33B71" w:rsidRDefault="00B33B71" w:rsidP="00B33B7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</w:rPr>
        <w:t>Prace zgłoszone do Konkursu nie będą zwracane autorom.</w:t>
      </w:r>
    </w:p>
    <w:p w14:paraId="196F0FFC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7.</w:t>
      </w:r>
    </w:p>
    <w:p w14:paraId="54C50705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Jury i sposób oceny</w:t>
      </w:r>
    </w:p>
    <w:p w14:paraId="25AB27CE" w14:textId="77777777" w:rsidR="00B33B71" w:rsidRPr="00B33B71" w:rsidRDefault="00B33B71" w:rsidP="00B33B71">
      <w:pPr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Wszelkie prace dostarczone w Konkursie podlegać będą ocenie Komisji, która zostanie powołana w ramach Urzędu Marszałkowskiego Województwa Podkarpackiego.</w:t>
      </w:r>
    </w:p>
    <w:p w14:paraId="3222CD46" w14:textId="77777777" w:rsidR="00B33B71" w:rsidRPr="00B33B71" w:rsidRDefault="00B33B71" w:rsidP="00B10E3C">
      <w:pPr>
        <w:numPr>
          <w:ilvl w:val="0"/>
          <w:numId w:val="9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Jury dokonuje oceny po zakończeniu okresu trwania konkursu, biorąc pod uwagę:</w:t>
      </w:r>
    </w:p>
    <w:p w14:paraId="7C29BC2F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zgodność pracy z tematem,</w:t>
      </w:r>
    </w:p>
    <w:p w14:paraId="68255B65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jakość wykonania,</w:t>
      </w:r>
    </w:p>
    <w:p w14:paraId="7C302980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- oryginalność i pomysłowość.</w:t>
      </w:r>
    </w:p>
    <w:p w14:paraId="5EB4FE59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3. Prace będą oceniane w kategoriach wiekowych określonych w § 3 niniejszego Regulaminu.</w:t>
      </w:r>
    </w:p>
    <w:p w14:paraId="608E7712" w14:textId="77777777" w:rsidR="00B33B71" w:rsidRPr="00B33B71" w:rsidRDefault="00B33B71" w:rsidP="00B33B71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4. Decyzje Jury są ostateczne i nieodwołalne.</w:t>
      </w:r>
    </w:p>
    <w:p w14:paraId="547AC61A" w14:textId="77777777" w:rsidR="00B33B71" w:rsidRPr="00B33B71" w:rsidRDefault="00B33B71" w:rsidP="00B33B71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8.</w:t>
      </w:r>
    </w:p>
    <w:p w14:paraId="050EC81D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Nagrody</w:t>
      </w:r>
    </w:p>
    <w:p w14:paraId="231FACE5" w14:textId="77777777" w:rsidR="00B33B71" w:rsidRPr="00B33B71" w:rsidRDefault="00B33B71" w:rsidP="000C2FFF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Fundatorem nagród dla laureatów konkursu i dyplomów dla uczestników konkursu jest Organizator.</w:t>
      </w:r>
    </w:p>
    <w:p w14:paraId="1138950D" w14:textId="77777777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Pula nagród przeznaczona na konkurs wynosi: 5 000,00 zł.</w:t>
      </w:r>
    </w:p>
    <w:p w14:paraId="42BACE9E" w14:textId="77777777" w:rsidR="00B33B71" w:rsidRPr="00B33B71" w:rsidRDefault="00B33B71" w:rsidP="00B10E3C">
      <w:pPr>
        <w:numPr>
          <w:ilvl w:val="0"/>
          <w:numId w:val="10"/>
        </w:numPr>
        <w:spacing w:after="12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Komisja konkursowa przyzna następujące nagrody indywidualne w ramach następujących kategorii wiekowych:</w:t>
      </w:r>
    </w:p>
    <w:p w14:paraId="13955466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2D38E17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68FEFBAB" w14:textId="77777777" w:rsidR="00B33B71" w:rsidRPr="00B33B71" w:rsidRDefault="00B33B71" w:rsidP="00B33B71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contextualSpacing w:val="0"/>
        <w:outlineLvl w:val="0"/>
        <w:rPr>
          <w:rFonts w:ascii="Times New Roman" w:eastAsia="Times New Roman" w:hAnsi="Times New Roman"/>
          <w:b/>
          <w:bCs/>
          <w:vanish/>
          <w:kern w:val="36"/>
          <w:sz w:val="48"/>
          <w:szCs w:val="48"/>
          <w:lang w:eastAsia="pl-PL"/>
        </w:rPr>
      </w:pPr>
    </w:p>
    <w:p w14:paraId="1909BDDE" w14:textId="77777777" w:rsidR="00B33B71" w:rsidRPr="007C723C" w:rsidRDefault="00B33B71" w:rsidP="007C723C">
      <w:pPr>
        <w:pStyle w:val="Nagwek2"/>
        <w:spacing w:before="0" w:after="0" w:line="360" w:lineRule="auto"/>
        <w:ind w:left="578" w:hanging="294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I – III)</w:t>
      </w:r>
    </w:p>
    <w:p w14:paraId="25C5B2F6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2C6F3B85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 miejsce: Głośnik mobilny </w:t>
      </w:r>
    </w:p>
    <w:p w14:paraId="424B20FA" w14:textId="77777777" w:rsidR="00B33B71" w:rsidRPr="00B33B71" w:rsidRDefault="00B33B71" w:rsidP="007C723C">
      <w:pPr>
        <w:numPr>
          <w:ilvl w:val="0"/>
          <w:numId w:val="11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>III miejsce: Kubek termiczny</w:t>
      </w:r>
    </w:p>
    <w:p w14:paraId="573CF17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5808F3A5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A77D35C" w14:textId="77777777" w:rsidR="007C723C" w:rsidRPr="007C723C" w:rsidRDefault="007C723C" w:rsidP="007C723C">
      <w:pPr>
        <w:pStyle w:val="Akapitzlist"/>
        <w:numPr>
          <w:ilvl w:val="0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11F46922" w14:textId="77777777" w:rsidR="007C723C" w:rsidRPr="007C723C" w:rsidRDefault="007C723C" w:rsidP="007C723C">
      <w:pPr>
        <w:pStyle w:val="Akapitzlist"/>
        <w:numPr>
          <w:ilvl w:val="1"/>
          <w:numId w:val="28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687208BA" w14:textId="77777777" w:rsidR="00B33B71" w:rsidRPr="007C723C" w:rsidRDefault="00B33B71" w:rsidP="007C723C">
      <w:pPr>
        <w:pStyle w:val="Akapitzlist"/>
        <w:numPr>
          <w:ilvl w:val="1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Kategoria II </w:t>
      </w:r>
      <w:r w:rsidRPr="007C723C">
        <w:rPr>
          <w:rFonts w:ascii="Arial" w:hAnsi="Arial" w:cs="Arial"/>
          <w:sz w:val="24"/>
          <w:szCs w:val="24"/>
        </w:rPr>
        <w:t>(Szkoła Podstawowa uczniowie klas IV – VI)</w:t>
      </w:r>
    </w:p>
    <w:p w14:paraId="79C5BD6E" w14:textId="395BAE44" w:rsid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 miejsce: Opaska </w:t>
      </w:r>
      <w:proofErr w:type="spellStart"/>
      <w:r w:rsidRPr="00B33B71">
        <w:rPr>
          <w:rFonts w:ascii="Arial" w:hAnsi="Arial" w:cs="Arial"/>
          <w:sz w:val="24"/>
          <w:szCs w:val="24"/>
        </w:rPr>
        <w:t>Smartband</w:t>
      </w:r>
      <w:proofErr w:type="spellEnd"/>
    </w:p>
    <w:p w14:paraId="0D394484" w14:textId="77777777" w:rsidR="00B710D7" w:rsidRPr="00B33B71" w:rsidRDefault="00B710D7" w:rsidP="00B710D7">
      <w:pPr>
        <w:spacing w:after="120" w:line="280" w:lineRule="exact"/>
        <w:ind w:left="851"/>
        <w:jc w:val="both"/>
        <w:rPr>
          <w:rFonts w:ascii="Arial" w:hAnsi="Arial" w:cs="Arial"/>
          <w:sz w:val="24"/>
          <w:szCs w:val="24"/>
        </w:rPr>
      </w:pPr>
    </w:p>
    <w:p w14:paraId="32011A73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6F60806C" w14:textId="77777777" w:rsidR="00B33B71" w:rsidRPr="00B33B71" w:rsidRDefault="00B33B71" w:rsidP="007C723C">
      <w:pPr>
        <w:numPr>
          <w:ilvl w:val="0"/>
          <w:numId w:val="12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642B967C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7738F892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FA4FDF6" w14:textId="77777777" w:rsidR="007C723C" w:rsidRPr="007C723C" w:rsidRDefault="007C723C" w:rsidP="007C723C">
      <w:pPr>
        <w:pStyle w:val="Akapitzlist"/>
        <w:keepNext/>
        <w:numPr>
          <w:ilvl w:val="0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57AFA932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08FAD369" w14:textId="77777777" w:rsidR="007C723C" w:rsidRPr="007C723C" w:rsidRDefault="007C723C" w:rsidP="007C723C">
      <w:pPr>
        <w:pStyle w:val="Akapitzlist"/>
        <w:keepNext/>
        <w:numPr>
          <w:ilvl w:val="1"/>
          <w:numId w:val="29"/>
        </w:numPr>
        <w:spacing w:before="240" w:after="60"/>
        <w:contextualSpacing w:val="0"/>
        <w:outlineLvl w:val="1"/>
        <w:rPr>
          <w:rFonts w:ascii="Calibri Light" w:eastAsia="Times New Roman" w:hAnsi="Calibri Light"/>
          <w:b/>
          <w:bCs/>
          <w:i/>
          <w:iCs/>
          <w:vanish/>
          <w:sz w:val="28"/>
          <w:szCs w:val="28"/>
        </w:rPr>
      </w:pPr>
    </w:p>
    <w:p w14:paraId="198D1A5F" w14:textId="77777777" w:rsidR="00B33B71" w:rsidRPr="007C723C" w:rsidRDefault="00B33B71" w:rsidP="007C723C">
      <w:pPr>
        <w:pStyle w:val="Nagwek2"/>
        <w:numPr>
          <w:ilvl w:val="1"/>
          <w:numId w:val="29"/>
        </w:numPr>
        <w:spacing w:before="0" w:after="0" w:line="360" w:lineRule="auto"/>
        <w:ind w:left="788" w:hanging="431"/>
        <w:rPr>
          <w:rFonts w:ascii="Arial" w:hAnsi="Arial" w:cs="Arial"/>
          <w:i w:val="0"/>
          <w:sz w:val="24"/>
          <w:szCs w:val="24"/>
        </w:rPr>
      </w:pPr>
      <w:r w:rsidRPr="007C723C">
        <w:rPr>
          <w:rFonts w:ascii="Arial" w:hAnsi="Arial" w:cs="Arial"/>
          <w:i w:val="0"/>
          <w:sz w:val="24"/>
          <w:szCs w:val="24"/>
        </w:rPr>
        <w:t xml:space="preserve">Kategoria III </w:t>
      </w:r>
      <w:r w:rsidRPr="007C723C">
        <w:rPr>
          <w:rFonts w:ascii="Arial" w:hAnsi="Arial" w:cs="Arial"/>
          <w:b w:val="0"/>
          <w:i w:val="0"/>
          <w:sz w:val="24"/>
          <w:szCs w:val="24"/>
        </w:rPr>
        <w:t>(Szkoła Podstawowa uczniowie klas VII – VIII)</w:t>
      </w:r>
    </w:p>
    <w:p w14:paraId="55395CF7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4B06140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4D8F8ED8" w14:textId="77777777" w:rsidR="00B33B71" w:rsidRPr="00B33B71" w:rsidRDefault="00B33B71" w:rsidP="007C723C">
      <w:pPr>
        <w:numPr>
          <w:ilvl w:val="0"/>
          <w:numId w:val="13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1767CFF6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4A1BB88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BA3F57F" w14:textId="77777777" w:rsidR="007C723C" w:rsidRPr="007C723C" w:rsidRDefault="007C723C" w:rsidP="007C723C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C0DDF9A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6B48084F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4573B828" w14:textId="77777777" w:rsidR="007C723C" w:rsidRPr="007C723C" w:rsidRDefault="007C723C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p w14:paraId="036CC14F" w14:textId="77777777" w:rsidR="00B33B71" w:rsidRPr="007C723C" w:rsidRDefault="00B33B71" w:rsidP="007C723C">
      <w:pPr>
        <w:pStyle w:val="Akapitzlist"/>
        <w:numPr>
          <w:ilvl w:val="1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 xml:space="preserve"> Kategoria IV </w:t>
      </w:r>
      <w:r w:rsidRPr="007C723C">
        <w:rPr>
          <w:rFonts w:ascii="Arial" w:hAnsi="Arial" w:cs="Arial"/>
          <w:sz w:val="24"/>
          <w:szCs w:val="24"/>
        </w:rPr>
        <w:t>(Szkoły Ponadpodstawowe, uczniowie wszystkich klas w zależności od typu szkoły, tj. czteroletnie liceum, pięcioletnie technikum, trzyletnia branżowa szkoła I stopnia)</w:t>
      </w:r>
    </w:p>
    <w:p w14:paraId="7E40A0F4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 miejsce: Słuchawki bezprzewodowe</w:t>
      </w:r>
    </w:p>
    <w:p w14:paraId="106BA5C2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Głośnik mobilny</w:t>
      </w:r>
    </w:p>
    <w:p w14:paraId="0CC2B35C" w14:textId="77777777" w:rsidR="00B33B71" w:rsidRPr="00B33B71" w:rsidRDefault="00B33B71" w:rsidP="007C723C">
      <w:pPr>
        <w:numPr>
          <w:ilvl w:val="0"/>
          <w:numId w:val="14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III miejsce: </w:t>
      </w:r>
      <w:proofErr w:type="spellStart"/>
      <w:r w:rsidRPr="00B33B71">
        <w:rPr>
          <w:rFonts w:ascii="Arial" w:hAnsi="Arial" w:cs="Arial"/>
          <w:sz w:val="24"/>
          <w:szCs w:val="24"/>
        </w:rPr>
        <w:t>Powerbank</w:t>
      </w:r>
      <w:proofErr w:type="spellEnd"/>
    </w:p>
    <w:p w14:paraId="24678686" w14:textId="77777777" w:rsidR="007C723C" w:rsidRPr="007C723C" w:rsidRDefault="007C723C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b/>
          <w:vanish/>
          <w:sz w:val="24"/>
          <w:szCs w:val="24"/>
        </w:rPr>
      </w:pPr>
    </w:p>
    <w:p w14:paraId="32A07BB4" w14:textId="77777777" w:rsidR="00B33B71" w:rsidRPr="007C723C" w:rsidRDefault="00B33B71" w:rsidP="007C723C">
      <w:pPr>
        <w:pStyle w:val="Akapitzlist"/>
        <w:numPr>
          <w:ilvl w:val="1"/>
          <w:numId w:val="29"/>
        </w:num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 w:rsidRPr="007C723C">
        <w:rPr>
          <w:rFonts w:ascii="Arial" w:hAnsi="Arial" w:cs="Arial"/>
          <w:b/>
          <w:sz w:val="24"/>
          <w:szCs w:val="24"/>
        </w:rPr>
        <w:t>Kategoria V</w:t>
      </w:r>
      <w:r w:rsidRPr="007C723C">
        <w:rPr>
          <w:rFonts w:ascii="Arial" w:hAnsi="Arial" w:cs="Arial"/>
          <w:sz w:val="24"/>
          <w:szCs w:val="24"/>
        </w:rPr>
        <w:t xml:space="preserve"> (Seniorzy)</w:t>
      </w:r>
    </w:p>
    <w:p w14:paraId="51B664A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>I miejsce:  Mata masująca</w:t>
      </w:r>
    </w:p>
    <w:p w14:paraId="5D3F7630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 miejsce: Ciśnieniomierz</w:t>
      </w:r>
    </w:p>
    <w:p w14:paraId="66A5F962" w14:textId="77777777" w:rsidR="00B33B71" w:rsidRPr="00B33B71" w:rsidRDefault="00B33B71" w:rsidP="007C723C">
      <w:pPr>
        <w:numPr>
          <w:ilvl w:val="0"/>
          <w:numId w:val="15"/>
        </w:numPr>
        <w:spacing w:after="120" w:line="280" w:lineRule="exact"/>
        <w:ind w:left="851" w:hanging="425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III miejsce: Kubek termiczny</w:t>
      </w:r>
    </w:p>
    <w:p w14:paraId="085D1EAA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Organizator zastrzega sobie prawo do przyznania wyróżnień.</w:t>
      </w:r>
    </w:p>
    <w:p w14:paraId="776E0F1C" w14:textId="77777777" w:rsidR="00B33B71" w:rsidRPr="00B33B71" w:rsidRDefault="00B33B71" w:rsidP="00B33B71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Warunkiem nagrodzenia danej kategorii wiekowej jest nadesłanie minimum trzech prac przez trzech różnych uczestników celem dokonania wyboru.</w:t>
      </w:r>
    </w:p>
    <w:p w14:paraId="54469D95" w14:textId="77777777" w:rsidR="00B33B71" w:rsidRPr="00B33B71" w:rsidRDefault="00B33B71" w:rsidP="00B33B71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Każdy uczestnik konkursu otrzyma dyplom. Dyplomy dla uczestników, którzy nie otrzymali nagród indywidualnych zostaną przesłane na adres placówki edukacyjnej uczestnika zgodnie z kartą zgłoszeniową stanowiącą załącznik nr 1 lub </w:t>
      </w:r>
      <w:r w:rsidR="003032DB" w:rsidRPr="00B33B71">
        <w:rPr>
          <w:rFonts w:ascii="Arial" w:hAnsi="Arial" w:cs="Arial"/>
          <w:sz w:val="24"/>
          <w:szCs w:val="24"/>
        </w:rPr>
        <w:t xml:space="preserve">załącznik </w:t>
      </w:r>
      <w:r w:rsidR="003032DB">
        <w:rPr>
          <w:rFonts w:ascii="Arial" w:hAnsi="Arial" w:cs="Arial"/>
          <w:sz w:val="24"/>
          <w:szCs w:val="24"/>
        </w:rPr>
        <w:t xml:space="preserve">nr </w:t>
      </w:r>
      <w:r w:rsidRPr="00B33B71">
        <w:rPr>
          <w:rFonts w:ascii="Arial" w:hAnsi="Arial" w:cs="Arial"/>
          <w:sz w:val="24"/>
          <w:szCs w:val="24"/>
        </w:rPr>
        <w:t>2</w:t>
      </w:r>
      <w:r w:rsidR="003032DB">
        <w:rPr>
          <w:rFonts w:ascii="Arial" w:hAnsi="Arial" w:cs="Arial"/>
          <w:sz w:val="24"/>
          <w:szCs w:val="24"/>
        </w:rPr>
        <w:t xml:space="preserve"> </w:t>
      </w:r>
      <w:r w:rsidRPr="00B33B71">
        <w:rPr>
          <w:rFonts w:ascii="Arial" w:hAnsi="Arial" w:cs="Arial"/>
          <w:sz w:val="24"/>
          <w:szCs w:val="24"/>
        </w:rPr>
        <w:t>do niniejszego Regulaminu lub adres podmiotu (np. Klub Seniora, Dom Pomocy Społecznej lub inny podmiot działający w gminie na rzecz Seniorów lub adres zamieszkania uczestnika) zgodnie z kartą zgłoszeniową stanowiącą załącznik nr 3 do niniejszego Regulaminu.</w:t>
      </w:r>
    </w:p>
    <w:p w14:paraId="34183313" w14:textId="79213BE9" w:rsidR="00B33B71" w:rsidRPr="00B33B71" w:rsidRDefault="00B33B71" w:rsidP="00B33B71">
      <w:pPr>
        <w:numPr>
          <w:ilvl w:val="0"/>
          <w:numId w:val="10"/>
        </w:numPr>
        <w:spacing w:after="120" w:line="28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 xml:space="preserve">Lista laureatów zostanie ogłoszona </w:t>
      </w:r>
      <w:r w:rsidR="00C734AB">
        <w:rPr>
          <w:rFonts w:ascii="Arial" w:hAnsi="Arial" w:cs="Arial"/>
          <w:sz w:val="24"/>
          <w:szCs w:val="24"/>
        </w:rPr>
        <w:t xml:space="preserve">najpóźniej </w:t>
      </w:r>
      <w:r w:rsidR="00C734AB" w:rsidRPr="00C16C43">
        <w:rPr>
          <w:rFonts w:ascii="Arial" w:hAnsi="Arial" w:cs="Arial"/>
          <w:sz w:val="24"/>
          <w:szCs w:val="24"/>
        </w:rPr>
        <w:t xml:space="preserve">do dnia </w:t>
      </w:r>
      <w:r w:rsidR="00F30DB1" w:rsidRPr="00C16C43">
        <w:rPr>
          <w:rFonts w:ascii="Arial" w:hAnsi="Arial" w:cs="Arial"/>
          <w:sz w:val="24"/>
          <w:szCs w:val="24"/>
        </w:rPr>
        <w:t>12 czerwca</w:t>
      </w:r>
      <w:r w:rsidRPr="00C16C43">
        <w:rPr>
          <w:rFonts w:ascii="Arial" w:hAnsi="Arial" w:cs="Arial"/>
          <w:sz w:val="24"/>
          <w:szCs w:val="24"/>
        </w:rPr>
        <w:t xml:space="preserve"> 2023 r.</w:t>
      </w:r>
      <w:r w:rsidRPr="00B33B71">
        <w:rPr>
          <w:rFonts w:ascii="Arial" w:hAnsi="Arial" w:cs="Arial"/>
          <w:sz w:val="24"/>
          <w:szCs w:val="24"/>
        </w:rPr>
        <w:t xml:space="preserve"> na stronie Organizatora.</w:t>
      </w:r>
    </w:p>
    <w:p w14:paraId="1F6C207E" w14:textId="77777777" w:rsidR="00B33B71" w:rsidRPr="00B33B71" w:rsidRDefault="00B33B71" w:rsidP="007C723C">
      <w:pPr>
        <w:spacing w:before="240"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§ 9.</w:t>
      </w:r>
    </w:p>
    <w:p w14:paraId="12274B48" w14:textId="77777777" w:rsidR="00B33B71" w:rsidRPr="00B33B71" w:rsidRDefault="00B33B71" w:rsidP="00AA14A5">
      <w:pPr>
        <w:spacing w:after="120" w:line="36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Postanowienia końcowe</w:t>
      </w:r>
    </w:p>
    <w:p w14:paraId="087FC3E7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zmiany zasad i treści Regulaminu w trakcie trwania konkursu.</w:t>
      </w:r>
    </w:p>
    <w:p w14:paraId="288B37FB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b/>
          <w:sz w:val="24"/>
          <w:szCs w:val="24"/>
        </w:rPr>
        <w:t>Uroczyste zakończenie konkursu.</w:t>
      </w:r>
      <w:r w:rsidRPr="00B33B71">
        <w:rPr>
          <w:rFonts w:ascii="Arial" w:hAnsi="Arial" w:cs="Arial"/>
          <w:sz w:val="24"/>
          <w:szCs w:val="24"/>
        </w:rPr>
        <w:t xml:space="preserve"> O dokładnej dacie, godzinie i miejscu wręczenia nagród wszyscy laureaci lub ich opiekunowie zostaną powiadomieni w jeden </w:t>
      </w:r>
      <w:bookmarkStart w:id="1" w:name="_GoBack"/>
      <w:bookmarkEnd w:id="1"/>
      <w:r w:rsidRPr="00B33B71">
        <w:rPr>
          <w:rFonts w:ascii="Arial" w:hAnsi="Arial" w:cs="Arial"/>
          <w:sz w:val="24"/>
          <w:szCs w:val="24"/>
        </w:rPr>
        <w:t>z następujących sposobów: listownie, telefonicznie lub za pośrednictwem poczty e-mail lub za pośrednictwem szkoły.</w:t>
      </w:r>
    </w:p>
    <w:p w14:paraId="7FEF6176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nie ponosi odpowiedzialności za problemy związane z brakiem możliwości skontaktowania się z laureatami konkursu.</w:t>
      </w:r>
    </w:p>
    <w:p w14:paraId="0DB417D4" w14:textId="77777777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Organizator zastrzega sobie prawo do nierozstrzygnięcia konkursu w danej kategorii.</w:t>
      </w:r>
    </w:p>
    <w:p w14:paraId="5102C8C7" w14:textId="4DDBF496" w:rsidR="00B33B71" w:rsidRPr="00B33B71" w:rsidRDefault="00B33B71" w:rsidP="00B33B71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t>Regulamin podlega ogłoszeniu poprzez jego publikację na stronie internetowej Samorządu Województwa Podkarpackiego w zakładce Dla Mieszkańców / Gospodarka i</w:t>
      </w:r>
      <w:r w:rsidR="005D251F">
        <w:rPr>
          <w:rFonts w:ascii="Arial" w:hAnsi="Arial" w:cs="Arial"/>
          <w:sz w:val="24"/>
          <w:szCs w:val="24"/>
        </w:rPr>
        <w:t> </w:t>
      </w:r>
      <w:r w:rsidRPr="00B33B71">
        <w:rPr>
          <w:rFonts w:ascii="Arial" w:hAnsi="Arial" w:cs="Arial"/>
          <w:sz w:val="24"/>
          <w:szCs w:val="24"/>
        </w:rPr>
        <w:t>przedsiębiorczość / Rewitalizacja / Konkurs plastyczny i wchodzi w życie z dniem jego ogłoszenia na w/w stronie.</w:t>
      </w:r>
    </w:p>
    <w:p w14:paraId="72DD4CF0" w14:textId="77777777" w:rsidR="002912F8" w:rsidRDefault="002912F8" w:rsidP="00B33B71">
      <w:pPr>
        <w:spacing w:after="12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1A81C8B" w14:textId="77777777" w:rsidR="00B33B71" w:rsidRPr="00B33B71" w:rsidRDefault="00B33B71" w:rsidP="00B33B71">
      <w:pPr>
        <w:spacing w:after="120" w:line="280" w:lineRule="exact"/>
        <w:ind w:left="5664" w:firstLine="708"/>
        <w:rPr>
          <w:rFonts w:ascii="Arial" w:hAnsi="Arial" w:cs="Arial"/>
          <w:sz w:val="24"/>
          <w:szCs w:val="24"/>
        </w:rPr>
      </w:pPr>
      <w:r w:rsidRPr="00B33B71">
        <w:rPr>
          <w:rFonts w:ascii="Arial" w:hAnsi="Arial" w:cs="Arial"/>
          <w:sz w:val="24"/>
          <w:szCs w:val="24"/>
        </w:rPr>
        <w:lastRenderedPageBreak/>
        <w:t xml:space="preserve">Załącznik nr 1 do Regulaminu </w:t>
      </w:r>
    </w:p>
    <w:p w14:paraId="195BBCD2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 xml:space="preserve">Karta zgłoszeniowa (dla osoby niepełnoletniej) </w:t>
      </w:r>
    </w:p>
    <w:p w14:paraId="6F6770D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 lub II lub III lub IV</w:t>
      </w:r>
    </w:p>
    <w:p w14:paraId="6E61F7C5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3F6B3BF9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0FE89F98" w14:textId="1DBB9909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Imię i nazwisko dziecka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A3F3F6A" w14:textId="7B810453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miny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.………………………………………………………</w:t>
      </w:r>
    </w:p>
    <w:p w14:paraId="1770C45D" w14:textId="552A7268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Klasa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.……………………………………………………... </w:t>
      </w:r>
    </w:p>
    <w:p w14:paraId="5C29EB1E" w14:textId="54A45AA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.………………………………………………………</w:t>
      </w:r>
    </w:p>
    <w:p w14:paraId="4F2DB4BD" w14:textId="7DE3B81D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……..</w:t>
      </w:r>
    </w:p>
    <w:p w14:paraId="277BA482" w14:textId="7617B95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..……………………………………………………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...</w:t>
      </w:r>
    </w:p>
    <w:p w14:paraId="4D62CDA4" w14:textId="1D94E726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rodzica / opiekuna*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6277F22E" w14:textId="6144C74C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F65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……………………………………………………….</w:t>
      </w:r>
    </w:p>
    <w:p w14:paraId="2E92B43D" w14:textId="704FF82B" w:rsidR="00B33B71" w:rsidRPr="00B33B71" w:rsidRDefault="00B33B71" w:rsidP="000F65F3">
      <w:pPr>
        <w:tabs>
          <w:tab w:val="left" w:pos="42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……………………………………………………….</w:t>
      </w:r>
    </w:p>
    <w:p w14:paraId="4D1966B8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62868386" w14:textId="0EE9524B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dziecka, którego jestem rodzicem / opiekunem prawnym* w Konkursie organizowanym przez Urząd Marszałkowski Województwa Podkarpackiego znajdujący się na al. Łukasza Cieplińskiego 4, 35-010 w 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5D708DFC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203E260" w14:textId="2E7BDC27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A1050F2" w14:textId="56E6CFD1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rodzica </w:t>
      </w:r>
    </w:p>
    <w:p w14:paraId="4EFE261C" w14:textId="77777777" w:rsidR="00B33B71" w:rsidRDefault="00B33B71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/ opiekuna prawnego*</w:t>
      </w:r>
    </w:p>
    <w:p w14:paraId="0708E3FB" w14:textId="77777777" w:rsidR="0075618E" w:rsidRDefault="0075618E" w:rsidP="00B33B7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B1EC58F" w14:textId="77777777" w:rsidR="00B33B71" w:rsidRPr="00B33B71" w:rsidRDefault="00B33B71" w:rsidP="00B56D0A">
      <w:pPr>
        <w:spacing w:before="120" w:after="12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6FE6906F" w14:textId="56BCD09E" w:rsidR="002C6A7E" w:rsidRPr="00E149E7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przenoszę na rzecz Urzędu Marszałkowskiego Województwa Podkarpackiego w Rzeszowie prawa autorskie majątkowe do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ww. utworu,</w:t>
      </w:r>
      <w:r w:rsidR="00B91378">
        <w:rPr>
          <w:rFonts w:ascii="Arial" w:hAnsi="Arial" w:cs="Arial"/>
          <w:color w:val="000000"/>
          <w:sz w:val="24"/>
          <w:szCs w:val="24"/>
          <w:lang w:eastAsia="pl-PL"/>
        </w:rPr>
        <w:t xml:space="preserve"> na zasadach określonych w § 6 ust. 6 Regulaminu Konkursu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(nieodpłatnie, bezterminowo, bez ograniczeń terytorialnych), </w:t>
      </w:r>
      <w:r w:rsidR="002C6A7E" w:rsidRPr="00B33B71">
        <w:rPr>
          <w:rFonts w:ascii="Arial" w:hAnsi="Arial" w:cs="Arial"/>
          <w:sz w:val="24"/>
          <w:szCs w:val="24"/>
        </w:rPr>
        <w:t xml:space="preserve">na </w:t>
      </w:r>
      <w:r w:rsidR="002C6A7E">
        <w:rPr>
          <w:rFonts w:ascii="Arial" w:hAnsi="Arial" w:cs="Arial"/>
          <w:sz w:val="24"/>
          <w:szCs w:val="24"/>
        </w:rPr>
        <w:t>polach eksploatacji wymienionych</w:t>
      </w:r>
      <w:r w:rsidR="002C6A7E" w:rsidRPr="00B33B71">
        <w:rPr>
          <w:rFonts w:ascii="Arial" w:hAnsi="Arial" w:cs="Arial"/>
          <w:sz w:val="24"/>
          <w:szCs w:val="24"/>
        </w:rPr>
        <w:t xml:space="preserve"> </w:t>
      </w:r>
      <w:r w:rsidR="002C6A7E"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7B3FF140" w14:textId="3269F036" w:rsidR="002C6A7E" w:rsidRPr="00F2012E" w:rsidRDefault="002C6A7E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789B18AF" w14:textId="77777777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6E3D8AB7" w14:textId="6AC03358" w:rsidR="002C6A7E" w:rsidRDefault="002C6A7E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668DF3AF" w14:textId="19740E1A" w:rsidR="00B33B71" w:rsidRPr="00B33B71" w:rsidRDefault="00B33B71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="002C6A7E"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Jednocześnie wyrażam zgodę na przetwarzanie przez Organizatora moich danych osobowych oraz danych osobowych dziecka, którego jestem rodzicem/opiekunem prawnym* zgodnie z</w:t>
      </w:r>
      <w:r w:rsidR="00300143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ustawą z 10 maja 2018r. o ochronie danych osobowych (t. j. Dz. U. z 2019 r., poz. 1781), na potrzeby organizacji i promocji Konkursu. </w:t>
      </w:r>
    </w:p>
    <w:p w14:paraId="69BB23F6" w14:textId="39860E37" w:rsidR="00B33B71" w:rsidRPr="00B33B71" w:rsidRDefault="00B33B71" w:rsidP="00916624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2CC7F73B" w14:textId="28FEB5A4" w:rsidR="00B33B71" w:rsidRPr="00E17AE8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E17AE8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0E6455F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wizerunku dziecka, którego jestem rodzicem/opiekunem prawnym* przez Organizatora — zgodnie z ustawą z dnia 4 lutego 1994 r. o prawie autorskim i prawach pokrewnych (t. j. Dz. U. z 2022 r. poz. 2509) na cele związane z promocją Konkursu. Możliwe formy rozpowszechniania wizerunku to publikacje, Internet, telewizja. </w:t>
      </w:r>
    </w:p>
    <w:p w14:paraId="3A41F1A4" w14:textId="633C49EF" w:rsidR="00B33B71" w:rsidRPr="00B33B71" w:rsidRDefault="00B33B71" w:rsidP="00916624">
      <w:pPr>
        <w:tabs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4196AC8B" w14:textId="1A4CE748" w:rsidR="00B33B71" w:rsidRPr="00B33B71" w:rsidRDefault="00B33B71" w:rsidP="00916624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 rodzica / opiekuna prawnego*</w:t>
      </w:r>
    </w:p>
    <w:p w14:paraId="4C6629E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* Niepotrzebne skreślić </w:t>
      </w:r>
    </w:p>
    <w:p w14:paraId="0661B7B2" w14:textId="720D028C" w:rsidR="0075618E" w:rsidRDefault="00B33B71" w:rsidP="0075618E">
      <w:pPr>
        <w:spacing w:after="0" w:line="360" w:lineRule="auto"/>
        <w:jc w:val="both"/>
        <w:rPr>
          <w:rFonts w:ascii="Arial" w:hAnsi="Arial" w:cs="Arial"/>
          <w:sz w:val="16"/>
          <w:szCs w:val="16"/>
        </w:rPr>
        <w:sectPr w:rsidR="0075618E" w:rsidSect="00CC6616">
          <w:headerReference w:type="default" r:id="rId13"/>
          <w:footerReference w:type="default" r:id="rId14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1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(decyduje data stempla pocztowego) do Urzędu Marszałkowskiego Województwa Podkarpackiego – Departament Gospodarki Regionalnej, znajdującego się na al. Łukasza Cieplińskiego 4, 35-010 w Rzeszowie, pokój 411, z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 xml:space="preserve">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6DD0CD0D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2 do Regulaminu </w:t>
      </w:r>
    </w:p>
    <w:p w14:paraId="7E575E0F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(dla osoby pełnoletniej)</w:t>
      </w:r>
    </w:p>
    <w:p w14:paraId="78C06CD7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IV</w:t>
      </w:r>
    </w:p>
    <w:p w14:paraId="091C7D01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24F43D7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48E60D17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3C90FA8E" w14:textId="1C6D0D6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0E8F334" w14:textId="1EA8D748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Placówka edukacyjna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…..</w:t>
      </w:r>
    </w:p>
    <w:p w14:paraId="23C6CEA9" w14:textId="77777777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placówki edukacyjnej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1CF2E8C9" w14:textId="461D875B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2DD9341F" w14:textId="73138B1D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Telefon kontaktowy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……………………………………………………………...</w:t>
      </w:r>
    </w:p>
    <w:p w14:paraId="00B15F95" w14:textId="3C832CEC" w:rsidR="00B33B71" w:rsidRPr="00B33B71" w:rsidRDefault="00B33B71" w:rsidP="000F65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2FAC9432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0ABE1D6E" w14:textId="2806C54A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3A7BCD1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775EBB" w14:textId="124D5F66" w:rsidR="00B33B71" w:rsidRPr="00B33B71" w:rsidRDefault="00B33B71" w:rsidP="00083DF3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107A01A8" w14:textId="24A78AF5" w:rsidR="0075618E" w:rsidRDefault="00B33B71" w:rsidP="00083DF3">
      <w:pPr>
        <w:tabs>
          <w:tab w:val="left" w:pos="6521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339E35B7" w14:textId="77777777" w:rsidR="00B33B71" w:rsidRPr="00B33B71" w:rsidRDefault="00B33B71" w:rsidP="0075618E">
      <w:pPr>
        <w:spacing w:before="240" w:after="240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lastRenderedPageBreak/>
        <w:t>OŚWIADCZENIE</w:t>
      </w:r>
    </w:p>
    <w:p w14:paraId="1DFF7A74" w14:textId="77777777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6D0985E3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216235D3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4FB7A9E8" w14:textId="4D365344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577F8359" w14:textId="024250A9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51DECD50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B776A0D" w14:textId="4CCC0B64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5F2C5574" w14:textId="6C9BDD9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42D73029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545F79B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DCE80F5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636186A" w14:textId="759D1EAA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04535315" w14:textId="7CCFC57F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0BA7056E" w14:textId="60C5BA3D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Prace konkursowe wraz z wypełnionym i podpisanym Załącznikiem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 nr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2 należy przesłać pocztą lub złożyć osobiście w terminie 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.</w:t>
      </w:r>
    </w:p>
    <w:p w14:paraId="4431FD04" w14:textId="77777777" w:rsidR="00B33B71" w:rsidRPr="00E17AE8" w:rsidRDefault="00B33B71" w:rsidP="00E17AE8">
      <w:pPr>
        <w:spacing w:after="120" w:line="280" w:lineRule="exact"/>
        <w:ind w:left="6372"/>
        <w:rPr>
          <w:rFonts w:ascii="Arial" w:hAnsi="Arial" w:cs="Arial"/>
          <w:sz w:val="24"/>
          <w:szCs w:val="24"/>
        </w:rPr>
      </w:pPr>
      <w:r w:rsidRPr="00E17AE8">
        <w:rPr>
          <w:rFonts w:ascii="Arial" w:hAnsi="Arial" w:cs="Arial"/>
          <w:sz w:val="24"/>
          <w:szCs w:val="24"/>
        </w:rPr>
        <w:lastRenderedPageBreak/>
        <w:t xml:space="preserve">Załącznik nr 3 do Regulaminu </w:t>
      </w:r>
    </w:p>
    <w:p w14:paraId="4CC4503A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Karta zgłoszeniowa (Senior 60+)</w:t>
      </w:r>
    </w:p>
    <w:p w14:paraId="2246AFB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  <w:lang w:eastAsia="pl-PL"/>
        </w:rPr>
        <w:t>kategoria wiekowa V</w:t>
      </w:r>
    </w:p>
    <w:p w14:paraId="0CD0CA5E" w14:textId="77777777" w:rsidR="00B33B71" w:rsidRPr="00B33B71" w:rsidRDefault="00B33B71" w:rsidP="00B33B71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Konkurs „</w:t>
      </w:r>
      <w:r w:rsidRPr="00B33B71">
        <w:rPr>
          <w:rFonts w:ascii="Arial" w:eastAsia="Times New Roman" w:hAnsi="Arial" w:cs="Arial"/>
          <w:b/>
          <w:bCs/>
          <w:iCs/>
          <w:kern w:val="28"/>
          <w:sz w:val="24"/>
          <w:szCs w:val="24"/>
        </w:rPr>
        <w:t>Rewitalizacja w mojej gminie</w:t>
      </w:r>
      <w:r w:rsidRPr="00B33B71">
        <w:rPr>
          <w:rFonts w:ascii="Arial" w:eastAsia="Times New Roman" w:hAnsi="Arial" w:cs="Arial"/>
          <w:b/>
          <w:bCs/>
          <w:kern w:val="28"/>
          <w:sz w:val="24"/>
          <w:szCs w:val="24"/>
        </w:rPr>
        <w:t>”</w:t>
      </w:r>
    </w:p>
    <w:p w14:paraId="40F0306B" w14:textId="77777777" w:rsidR="00B33B71" w:rsidRPr="00B33B71" w:rsidRDefault="00B33B71" w:rsidP="0075618E">
      <w:pPr>
        <w:autoSpaceDE w:val="0"/>
        <w:autoSpaceDN w:val="0"/>
        <w:adjustRightInd w:val="0"/>
        <w:spacing w:before="240" w:after="0" w:line="360" w:lineRule="auto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DANE KONKURSOWE </w:t>
      </w:r>
    </w:p>
    <w:p w14:paraId="597E6285" w14:textId="74A607DA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Imię i nazwisko uczestnika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……………………………………………………………...</w:t>
      </w:r>
    </w:p>
    <w:p w14:paraId="60966680" w14:textId="2539D1C4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Nazwa </w:t>
      </w:r>
      <w:r w:rsidR="008F15B5">
        <w:rPr>
          <w:rFonts w:ascii="Arial" w:hAnsi="Arial" w:cs="Arial"/>
          <w:color w:val="000000"/>
          <w:sz w:val="24"/>
          <w:szCs w:val="24"/>
          <w:lang w:eastAsia="pl-PL"/>
        </w:rPr>
        <w:t>g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miny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04E722B5" w14:textId="135A0A8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Nazwa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4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22B23F1" w14:textId="7DF7480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Adres podmiotu</w:t>
      </w:r>
      <w:r w:rsidRPr="00B33B71">
        <w:rPr>
          <w:rFonts w:ascii="Arial" w:hAnsi="Arial" w:cs="Arial"/>
          <w:color w:val="000000"/>
          <w:sz w:val="24"/>
          <w:szCs w:val="24"/>
          <w:vertAlign w:val="superscript"/>
          <w:lang w:eastAsia="pl-PL"/>
        </w:rPr>
        <w:footnoteReference w:id="5"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..</w:t>
      </w:r>
    </w:p>
    <w:p w14:paraId="3C0E9224" w14:textId="694DAA77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Temat pracy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160954C2" w14:textId="7D5C5366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Telefon kontaktowy </w:t>
      </w:r>
      <w:r w:rsidR="00083DF3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7F055C9B" w14:textId="5C62F085" w:rsidR="00B33B71" w:rsidRPr="00B33B71" w:rsidRDefault="00B33B71" w:rsidP="00083DF3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Adres e-mail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…………………………………………………………</w:t>
      </w:r>
      <w:r w:rsidR="000C2FFF">
        <w:rPr>
          <w:rFonts w:ascii="Arial" w:hAnsi="Arial" w:cs="Arial"/>
          <w:color w:val="000000"/>
          <w:sz w:val="24"/>
          <w:szCs w:val="24"/>
          <w:lang w:eastAsia="pl-PL"/>
        </w:rPr>
        <w:t xml:space="preserve">..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…</w:t>
      </w:r>
    </w:p>
    <w:p w14:paraId="0BBEA71D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ZGODA NA UDZIAŁ W KONKURSIE </w:t>
      </w:r>
    </w:p>
    <w:p w14:paraId="2C1DC04E" w14:textId="26CB6AA5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Wyrażam zgodę na udział w Konkursie organizowanym przez Urząd Marszałkowski Województwa Podkarpackiego znajdujący się na al. Łukasza Cieplińskiego 4, 35-010 w Rzeszowie (dalej „Organizator”)</w:t>
      </w:r>
      <w:r w:rsidR="00E17AE8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Informuję, że zostałam/em zapoznana/</w:t>
      </w:r>
      <w:proofErr w:type="spellStart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>ny</w:t>
      </w:r>
      <w:proofErr w:type="spellEnd"/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 z Regulaminem Konkursu i akceptuję jego warunki. </w:t>
      </w:r>
    </w:p>
    <w:p w14:paraId="0C672FB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D9EBFAB" w14:textId="71A9B077" w:rsidR="00B33B71" w:rsidRPr="00B33B71" w:rsidRDefault="00B33B71" w:rsidP="00AC66BE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E2BFFCC" w14:textId="4E1AAEE0" w:rsidR="0075618E" w:rsidRDefault="00B33B71" w:rsidP="00AC66BE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>Czytelny podpis</w:t>
      </w:r>
      <w:r w:rsidR="0075618E">
        <w:rPr>
          <w:rFonts w:ascii="Arial" w:hAnsi="Arial" w:cs="Arial"/>
          <w:color w:val="000000"/>
          <w:sz w:val="24"/>
          <w:szCs w:val="24"/>
          <w:lang w:eastAsia="pl-PL"/>
        </w:rPr>
        <w:br w:type="page"/>
      </w:r>
    </w:p>
    <w:p w14:paraId="79013EE6" w14:textId="77777777" w:rsidR="00B33B71" w:rsidRPr="00B33B71" w:rsidRDefault="00B33B71" w:rsidP="0075618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OŚWIADCZENIE</w:t>
      </w:r>
    </w:p>
    <w:p w14:paraId="3A0CD045" w14:textId="6313B2E0" w:rsidR="009F31C4" w:rsidRPr="00E149E7" w:rsidRDefault="009F31C4" w:rsidP="009F31C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Oświadczam, że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przenoszę na rzecz Urzędu Marszałkowskiego Województwa Podkarpackiego w Rzeszowie prawa autorskie majątkowe do ww. utworu, na zasadach określonych w § 6 ust. 6 Regulaminu Konkursu (nieodpłatnie, bezterminowo, bez ograniczeń terytorialnych), </w:t>
      </w:r>
      <w:r w:rsidRPr="00B33B7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polach eksploatacji wymienionych</w:t>
      </w:r>
      <w:r w:rsidRPr="00B33B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art. 50 ustawy o prawie autorskim i prawach pokrewnych, a w szczególności w zakresie:</w:t>
      </w:r>
    </w:p>
    <w:p w14:paraId="189EAC14" w14:textId="77777777" w:rsidR="009F31C4" w:rsidRPr="00F2012E" w:rsidRDefault="009F31C4" w:rsidP="005D251F">
      <w:pPr>
        <w:pStyle w:val="Akapitzlist"/>
        <w:spacing w:after="0"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rozpowszechniania pracy</w:t>
      </w:r>
      <w:r w:rsidRPr="00F201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portalu internetowym</w:t>
      </w:r>
      <w:r w:rsidRPr="00F2012E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Pr="00980A7A">
          <w:rPr>
            <w:rStyle w:val="Hipercze"/>
            <w:rFonts w:ascii="Arial" w:hAnsi="Arial" w:cs="Arial"/>
            <w:sz w:val="24"/>
            <w:szCs w:val="24"/>
          </w:rPr>
          <w:t>www.podkarpackie.pl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F2012E">
        <w:rPr>
          <w:rFonts w:ascii="Arial" w:hAnsi="Arial" w:cs="Arial"/>
          <w:sz w:val="24"/>
          <w:szCs w:val="24"/>
        </w:rPr>
        <w:t xml:space="preserve">oraz </w:t>
      </w:r>
      <w:r>
        <w:rPr>
          <w:rFonts w:ascii="Arial" w:hAnsi="Arial" w:cs="Arial"/>
          <w:sz w:val="24"/>
          <w:szCs w:val="24"/>
        </w:rPr>
        <w:br/>
      </w:r>
      <w:r w:rsidRPr="00F2012E">
        <w:rPr>
          <w:rFonts w:ascii="Arial" w:hAnsi="Arial" w:cs="Arial"/>
          <w:sz w:val="24"/>
          <w:szCs w:val="24"/>
        </w:rPr>
        <w:t>w utworach multimedialnych</w:t>
      </w:r>
      <w:r>
        <w:rPr>
          <w:rFonts w:ascii="Arial" w:hAnsi="Arial" w:cs="Arial"/>
          <w:sz w:val="24"/>
          <w:szCs w:val="24"/>
        </w:rPr>
        <w:t>;</w:t>
      </w:r>
    </w:p>
    <w:p w14:paraId="1A3C39E9" w14:textId="77777777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wykorzystania do celów promocyjnych i edukacyjnych związanych z Konkursem;</w:t>
      </w:r>
    </w:p>
    <w:p w14:paraId="13864D6E" w14:textId="7578CE32" w:rsidR="009F31C4" w:rsidRDefault="009F31C4" w:rsidP="005D25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149E7">
        <w:rPr>
          <w:rFonts w:ascii="Arial" w:hAnsi="Arial" w:cs="Arial"/>
          <w:sz w:val="24"/>
          <w:szCs w:val="24"/>
        </w:rPr>
        <w:t>wykorzystani</w:t>
      </w:r>
      <w:r>
        <w:rPr>
          <w:rFonts w:ascii="Arial" w:hAnsi="Arial" w:cs="Arial"/>
          <w:sz w:val="24"/>
          <w:szCs w:val="24"/>
        </w:rPr>
        <w:t>a</w:t>
      </w:r>
      <w:r w:rsidRPr="00E149E7">
        <w:rPr>
          <w:rFonts w:ascii="Arial" w:hAnsi="Arial" w:cs="Arial"/>
          <w:sz w:val="24"/>
          <w:szCs w:val="24"/>
        </w:rPr>
        <w:t xml:space="preserve"> w publikacjach, </w:t>
      </w:r>
      <w:r>
        <w:rPr>
          <w:rFonts w:ascii="Arial" w:hAnsi="Arial" w:cs="Arial"/>
          <w:sz w:val="24"/>
          <w:szCs w:val="24"/>
        </w:rPr>
        <w:t>związanych z działalnością Organizatora</w:t>
      </w:r>
      <w:r w:rsidR="005D251F">
        <w:rPr>
          <w:rFonts w:ascii="Arial" w:hAnsi="Arial" w:cs="Arial"/>
          <w:sz w:val="24"/>
          <w:szCs w:val="24"/>
        </w:rPr>
        <w:t>.</w:t>
      </w:r>
    </w:p>
    <w:p w14:paraId="3FD6FF42" w14:textId="09EEC493" w:rsidR="00B33B71" w:rsidRPr="00B33B71" w:rsidRDefault="009F31C4" w:rsidP="009F31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Z chwilą dostarczenia pracy konkursowej do organizatora Konkursu na Urząd Marszałkowski Województwa Podkarpackiego przechodzi prawo własności do otrzymanych materiałów.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Wyrażam zgodę do wykonywania wszelkich praw autorskich zależnych w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 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odniesieniu do nadesłanej pracy konkursowej. </w:t>
      </w:r>
      <w:r w:rsidR="00B33B71"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Jednocześnie wyrażam zgodę na przetwarzanie przez Organizatora moich danych osobowych zgodnie ustawą z 10 maja 2018 r. o ochronie danych osobowych (t. j. Dz. U. z 2019 r., poz. 1781), na potrzeby organizacji i promocji Konkursu. </w:t>
      </w:r>
    </w:p>
    <w:p w14:paraId="360B4AA3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6A3B29E0" w14:textId="33A2E07F" w:rsidR="00B33B71" w:rsidRPr="00B33B71" w:rsidRDefault="00B33B71" w:rsidP="001F724B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7AC26E55" w14:textId="716FFA62" w:rsidR="00B33B71" w:rsidRPr="00B33B71" w:rsidRDefault="00B33B71" w:rsidP="001F724B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100FABA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44396B1B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Ponadto wyrażam zgodę na nieodpłatne wykorzystanie mojego wizerunku przez Organizatora — zgodnie z ustawą z dnia 4 lutego 1994 r. o prawie autorskim i prawach pokrewnych (t. j. Dz. U. z 2022, poz. 2509) na cele związane z promocją Konkursu. Możliwe formy rozpowszechniania wizerunku to publikacje, Internet, telewizja. </w:t>
      </w:r>
    </w:p>
    <w:p w14:paraId="69CEB62F" w14:textId="77777777" w:rsidR="00B33B71" w:rsidRPr="00B33B71" w:rsidRDefault="00B33B71" w:rsidP="00B33B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A301EF0" w14:textId="7B78FBD9" w:rsidR="00B33B71" w:rsidRPr="00B33B71" w:rsidRDefault="00B33B71" w:rsidP="00916624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__________________________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__________________________ </w:t>
      </w:r>
    </w:p>
    <w:p w14:paraId="631FAC4F" w14:textId="7D70B754" w:rsidR="00B33B71" w:rsidRPr="00B33B71" w:rsidRDefault="00B33B71" w:rsidP="00916624">
      <w:pPr>
        <w:tabs>
          <w:tab w:val="left" w:pos="6237"/>
        </w:tabs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color w:val="000000"/>
          <w:sz w:val="24"/>
          <w:szCs w:val="24"/>
          <w:lang w:eastAsia="pl-PL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Miejscowość i data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ab/>
        <w:t xml:space="preserve">Czytelny podpis </w:t>
      </w:r>
    </w:p>
    <w:p w14:paraId="2BBF4602" w14:textId="0478B20E" w:rsidR="0075618E" w:rsidRDefault="00B33B71" w:rsidP="005D25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Prace konkursowe wraz z wypełnionym i podpisanym Załącznikiem </w:t>
      </w:r>
      <w:r w:rsidR="00830645">
        <w:rPr>
          <w:rFonts w:ascii="Arial" w:hAnsi="Arial" w:cs="Arial"/>
          <w:color w:val="000000"/>
          <w:sz w:val="24"/>
          <w:szCs w:val="24"/>
          <w:lang w:eastAsia="pl-PL"/>
        </w:rPr>
        <w:t xml:space="preserve">nr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3 należy przesłać pocztą lub złożyć osobiście w terminie 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do </w:t>
      </w:r>
      <w:r w:rsidR="00F30DB1" w:rsidRPr="000F65F3">
        <w:rPr>
          <w:rFonts w:ascii="Arial" w:hAnsi="Arial" w:cs="Arial"/>
          <w:sz w:val="24"/>
          <w:szCs w:val="24"/>
          <w:u w:val="single"/>
          <w:lang w:eastAsia="pl-PL"/>
        </w:rPr>
        <w:t>28 kwietnia</w:t>
      </w:r>
      <w:r w:rsidRPr="000F65F3">
        <w:rPr>
          <w:rFonts w:ascii="Arial" w:hAnsi="Arial" w:cs="Arial"/>
          <w:sz w:val="24"/>
          <w:szCs w:val="24"/>
          <w:u w:val="single"/>
          <w:lang w:eastAsia="pl-PL"/>
        </w:rPr>
        <w:t xml:space="preserve"> 2023 r.</w:t>
      </w:r>
      <w:r w:rsidRPr="000F65F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33B71">
        <w:rPr>
          <w:rFonts w:ascii="Arial" w:hAnsi="Arial" w:cs="Arial"/>
          <w:color w:val="000000"/>
          <w:sz w:val="24"/>
          <w:szCs w:val="24"/>
          <w:lang w:eastAsia="pl-PL"/>
        </w:rPr>
        <w:t xml:space="preserve">(decyduje data stempla pocztowego) do Urzędu Marszałkowskiego Województwa Podkarpackiego – Departament Gospodarki Regionalnej, znajdującego się na al. Łukasza Cieplińskiego 4, 35-010 w Rzeszowie, pokój 411, </w:t>
      </w:r>
      <w:r w:rsidRPr="000F65F3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t>z dopiskiem Konkurs plastyczny: „Rewitalizacja w mojej gminie”</w:t>
      </w:r>
      <w:r w:rsidR="005D251F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63ED79BD" w14:textId="77777777" w:rsidR="00B33B71" w:rsidRPr="00B33B71" w:rsidRDefault="00B33B71" w:rsidP="00B33B71">
      <w:pPr>
        <w:spacing w:after="120" w:line="280" w:lineRule="exact"/>
        <w:ind w:left="7364" w:firstLine="424"/>
        <w:jc w:val="both"/>
        <w:rPr>
          <w:rFonts w:ascii="Arial" w:hAnsi="Arial" w:cs="Arial"/>
          <w:sz w:val="20"/>
          <w:szCs w:val="20"/>
        </w:rPr>
      </w:pPr>
      <w:r w:rsidRPr="00B33B71">
        <w:rPr>
          <w:rFonts w:ascii="Arial" w:hAnsi="Arial" w:cs="Arial"/>
          <w:sz w:val="20"/>
          <w:szCs w:val="20"/>
        </w:rPr>
        <w:lastRenderedPageBreak/>
        <w:t>Załącznik nr 4</w:t>
      </w:r>
    </w:p>
    <w:p w14:paraId="28643EA6" w14:textId="77777777" w:rsidR="00BC4854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Wykaz gmin posiadających program rewitalizacji</w:t>
      </w:r>
      <w:r w:rsidR="00BC4854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</w:t>
      </w:r>
    </w:p>
    <w:p w14:paraId="28C42ADE" w14:textId="77777777" w:rsidR="00BC4854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(który był lub jest</w:t>
      </w:r>
      <w:r w:rsidR="00B33B71" w:rsidRPr="00BC4854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wpisany do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Wykazu programów rewitalizacji </w:t>
      </w:r>
    </w:p>
    <w:p w14:paraId="08AD41D8" w14:textId="77777777" w:rsidR="00B33B71" w:rsidRPr="00B33B71" w:rsidRDefault="00BC4854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gmin </w:t>
      </w:r>
      <w:r w:rsidR="00B33B71" w:rsidRPr="00B33B71">
        <w:rPr>
          <w:rFonts w:ascii="Arial" w:eastAsia="Times New Roman" w:hAnsi="Arial" w:cs="Arial"/>
          <w:b/>
          <w:bCs/>
          <w:i/>
          <w:iCs/>
          <w:sz w:val="24"/>
          <w:szCs w:val="24"/>
        </w:rPr>
        <w:t>województwa podkarpackiego)</w:t>
      </w:r>
    </w:p>
    <w:p w14:paraId="79C3C1F9" w14:textId="77777777" w:rsidR="00B33B71" w:rsidRPr="00BC4854" w:rsidRDefault="00B33B71" w:rsidP="00B33B71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BC4854">
        <w:rPr>
          <w:rFonts w:ascii="Arial" w:eastAsia="Times New Roman" w:hAnsi="Arial" w:cs="Arial"/>
          <w:b/>
          <w:bCs/>
          <w:iCs/>
          <w:sz w:val="24"/>
          <w:szCs w:val="24"/>
        </w:rPr>
        <w:t>stan na 31.12 2022r.</w:t>
      </w: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  <w:gridCol w:w="567"/>
        <w:gridCol w:w="708"/>
        <w:gridCol w:w="3828"/>
      </w:tblGrid>
      <w:tr w:rsidR="00B33B71" w:rsidRPr="00B33B71" w14:paraId="6864651C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6AB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A3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49D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2FF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5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5B0227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C7C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8DB2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Baligród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BBA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219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7CC3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Korczyna</w:t>
            </w:r>
          </w:p>
        </w:tc>
      </w:tr>
      <w:tr w:rsidR="00B33B71" w:rsidRPr="00B33B71" w14:paraId="6044047C" w14:textId="77777777" w:rsidTr="00CC6616">
        <w:trPr>
          <w:trHeight w:val="39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867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2C68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Baranów Sandomierski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12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B6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5896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Krasne</w:t>
            </w:r>
          </w:p>
        </w:tc>
      </w:tr>
      <w:tr w:rsidR="00B33B71" w:rsidRPr="00B33B71" w14:paraId="443512B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F65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44E8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Besko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D3AD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76D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07AD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Krempna</w:t>
            </w:r>
          </w:p>
        </w:tc>
      </w:tr>
      <w:tr w:rsidR="00B33B71" w:rsidRPr="00B33B71" w14:paraId="4F1AC37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8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4E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Boguchwała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A38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1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7E57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Krosno</w:t>
            </w:r>
          </w:p>
        </w:tc>
      </w:tr>
      <w:tr w:rsidR="00B33B71" w:rsidRPr="00B33B71" w14:paraId="53E7AED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D5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7C2C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Bojanów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FE7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1C6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C77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Kuryłówka</w:t>
            </w:r>
          </w:p>
        </w:tc>
      </w:tr>
      <w:tr w:rsidR="00B33B71" w:rsidRPr="00B33B71" w14:paraId="751FA8D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7E2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49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Brzozów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276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7A8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428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Lesko</w:t>
            </w:r>
          </w:p>
        </w:tc>
      </w:tr>
      <w:tr w:rsidR="00B33B71" w:rsidRPr="00B33B71" w14:paraId="3CD6208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1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C25F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Brzyska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595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0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F32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Leżajsk</w:t>
            </w:r>
          </w:p>
        </w:tc>
      </w:tr>
      <w:tr w:rsidR="00B33B71" w:rsidRPr="00B33B71" w14:paraId="23AFFDC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56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2CA1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Bukowsko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2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7E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4662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Leżajsk</w:t>
            </w:r>
          </w:p>
        </w:tc>
      </w:tr>
      <w:tr w:rsidR="00B33B71" w:rsidRPr="00B33B71" w14:paraId="77D2E7B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73D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69E5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Chmielnik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2B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166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589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Lubaczów</w:t>
            </w:r>
          </w:p>
        </w:tc>
      </w:tr>
      <w:tr w:rsidR="00B33B71" w:rsidRPr="00B33B71" w14:paraId="5A782CB8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1D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5BF9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Chorkówka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7F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36F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501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Lubenia</w:t>
            </w:r>
          </w:p>
        </w:tc>
      </w:tr>
      <w:tr w:rsidR="00B33B71" w:rsidRPr="00B33B71" w14:paraId="40F296FC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73E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3FFD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Cieszanów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FCE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FD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E5F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Lutowiska</w:t>
            </w:r>
          </w:p>
        </w:tc>
      </w:tr>
      <w:tr w:rsidR="00B33B71" w:rsidRPr="00B33B71" w14:paraId="5C43912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088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E17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</w:t>
            </w:r>
            <w:r w:rsidR="00FC772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pow. łańcucki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E82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298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55E6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Łańcut</w:t>
            </w:r>
          </w:p>
        </w:tc>
      </w:tr>
      <w:tr w:rsidR="00B33B71" w:rsidRPr="00B33B71" w14:paraId="2EBEAB6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4E3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984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Czudec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938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F45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88E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Łańcut</w:t>
            </w:r>
          </w:p>
        </w:tc>
      </w:tr>
      <w:tr w:rsidR="00B33B71" w:rsidRPr="00B33B71" w14:paraId="5CE32540" w14:textId="77777777" w:rsidTr="00CC6616">
        <w:trPr>
          <w:trHeight w:val="2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7DF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C4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C1F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1F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EEB3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Miejsce Piastowe</w:t>
            </w:r>
          </w:p>
        </w:tc>
      </w:tr>
      <w:tr w:rsidR="00B33B71" w:rsidRPr="00B33B71" w14:paraId="1648AA5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AE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D33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Dębica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5B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512A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29B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Mielec</w:t>
            </w:r>
          </w:p>
        </w:tc>
      </w:tr>
      <w:tr w:rsidR="00B33B71" w:rsidRPr="00B33B71" w14:paraId="367EF9E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3F9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7D7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Dubiecko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7C0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A32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65A3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Niwiska</w:t>
            </w:r>
          </w:p>
        </w:tc>
      </w:tr>
      <w:tr w:rsidR="00B33B71" w:rsidRPr="00B33B71" w14:paraId="56737123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5D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36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Dynów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DA0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002F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CC30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Dęba</w:t>
            </w:r>
          </w:p>
        </w:tc>
      </w:tr>
      <w:tr w:rsidR="00B33B71" w:rsidRPr="00B33B71" w14:paraId="0CE8212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B0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760D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Dzikowiec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16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6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4839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Nowa Sarzyna</w:t>
            </w:r>
          </w:p>
        </w:tc>
      </w:tr>
      <w:tr w:rsidR="00B33B71" w:rsidRPr="00B33B71" w14:paraId="60CBC6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A7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6169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Fredropol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93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D8B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EDCD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Nowy Żmigród</w:t>
            </w:r>
          </w:p>
        </w:tc>
      </w:tr>
      <w:tr w:rsidR="00B33B71" w:rsidRPr="00B33B71" w14:paraId="3C56462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E44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7511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Głogów Małopolski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05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F59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86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Olszanica</w:t>
            </w:r>
          </w:p>
        </w:tc>
      </w:tr>
      <w:tr w:rsidR="00B33B71" w:rsidRPr="00B33B71" w14:paraId="46D91596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AC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A4EE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Gorzyce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35F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A32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34DB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Pawłosiów</w:t>
            </w:r>
          </w:p>
        </w:tc>
      </w:tr>
      <w:tr w:rsidR="00B33B71" w:rsidRPr="00B33B71" w14:paraId="1CBD470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6A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28E6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Haczów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DB0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068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E7C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Pilzno</w:t>
            </w:r>
          </w:p>
        </w:tc>
      </w:tr>
      <w:tr w:rsidR="00B33B71" w:rsidRPr="00B33B71" w14:paraId="2C2605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EF4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A2373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Hyżne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D68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0A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4747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Pruchnik</w:t>
            </w:r>
          </w:p>
        </w:tc>
      </w:tr>
      <w:tr w:rsidR="00B33B71" w:rsidRPr="00B33B71" w14:paraId="55B57CA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FA66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1EAE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 Miasto Nisko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781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E23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3411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Przecław</w:t>
            </w:r>
          </w:p>
        </w:tc>
      </w:tr>
      <w:tr w:rsidR="00B33B71" w:rsidRPr="00B33B71" w14:paraId="36759E1A" w14:textId="77777777" w:rsidTr="00CC6616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653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97F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Iwierzyce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689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4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E82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Przemyśl</w:t>
            </w:r>
          </w:p>
        </w:tc>
      </w:tr>
      <w:tr w:rsidR="00B33B71" w:rsidRPr="00B33B71" w14:paraId="6EEEE4B3" w14:textId="77777777" w:rsidTr="00CC6616">
        <w:trPr>
          <w:trHeight w:val="27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152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2EF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Iwonicz-Zdrój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C9B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A26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D3DF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Przeworsk</w:t>
            </w:r>
          </w:p>
        </w:tc>
      </w:tr>
      <w:tr w:rsidR="00B33B71" w:rsidRPr="00B33B71" w14:paraId="534BF4B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9B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68D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Jarosław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1A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E15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907C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Przeworsk</w:t>
            </w:r>
          </w:p>
        </w:tc>
      </w:tr>
      <w:tr w:rsidR="00B33B71" w:rsidRPr="00B33B71" w14:paraId="7DE901B7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79C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7572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Jasło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4B9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E88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8685F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Radymno</w:t>
            </w:r>
          </w:p>
        </w:tc>
      </w:tr>
      <w:tr w:rsidR="00B33B71" w:rsidRPr="00B33B71" w14:paraId="76498031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C5C9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7970C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Jaśliska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7E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E33D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85AA0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Ropczyce</w:t>
            </w:r>
          </w:p>
        </w:tc>
      </w:tr>
      <w:tr w:rsidR="00B33B71" w:rsidRPr="00B33B71" w14:paraId="67DC290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05B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13D4E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Jawornik Polski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91C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90B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F8F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Rymanów</w:t>
            </w:r>
          </w:p>
        </w:tc>
      </w:tr>
      <w:tr w:rsidR="00B33B71" w:rsidRPr="00B33B71" w14:paraId="415E4D9E" w14:textId="77777777" w:rsidTr="00CC6616">
        <w:trPr>
          <w:trHeight w:val="3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AD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516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Jedlicze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52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7F64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F11E5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Rzeszów</w:t>
            </w:r>
          </w:p>
        </w:tc>
      </w:tr>
      <w:tr w:rsidR="00B33B71" w:rsidRPr="00B33B71" w14:paraId="7D73CB8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E8E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2145A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i Gmina Kańczuga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A792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4F1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006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Sanok</w:t>
            </w:r>
          </w:p>
        </w:tc>
      </w:tr>
      <w:tr w:rsidR="00B33B71" w:rsidRPr="00B33B71" w14:paraId="5B7AF3A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F9C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E1BA1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Kolbuszowa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EA5F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1427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40D9D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Miasto Sanok</w:t>
            </w:r>
          </w:p>
        </w:tc>
      </w:tr>
      <w:tr w:rsidR="00B33B71" w:rsidRPr="00B33B71" w14:paraId="5DE7C05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7A0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F4984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Kołaczyce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F591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8062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1F19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Sędziszów Małopolski</w:t>
            </w:r>
          </w:p>
        </w:tc>
      </w:tr>
      <w:tr w:rsidR="00B33B71" w:rsidRPr="00B33B71" w14:paraId="1DEF0974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EE00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93D68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Komańcza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C9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3695" w14:textId="77777777" w:rsidR="00B33B71" w:rsidRPr="00B33B71" w:rsidRDefault="00B33B71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B0EB" w14:textId="77777777" w:rsidR="00B33B71" w:rsidRPr="00B33B71" w:rsidRDefault="00B33B71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Solina</w:t>
            </w:r>
          </w:p>
        </w:tc>
      </w:tr>
    </w:tbl>
    <w:p w14:paraId="764A780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ECDE3F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3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wpisany do Wykazu programów rewitalizacji"/>
        <w:tblDescription w:val="Tabela zawiera liczbę porządkową i nazwy gmin"/>
      </w:tblPr>
      <w:tblGrid>
        <w:gridCol w:w="720"/>
        <w:gridCol w:w="3675"/>
      </w:tblGrid>
      <w:tr w:rsidR="00B33B71" w:rsidRPr="00B33B71" w14:paraId="2B6EE599" w14:textId="77777777" w:rsidTr="00CC6616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E8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703E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B33B71" w:rsidRPr="00B33B71" w14:paraId="207718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E7B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815C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Stalowa Wola</w:t>
            </w:r>
          </w:p>
        </w:tc>
      </w:tr>
      <w:tr w:rsidR="00B33B71" w:rsidRPr="00B33B71" w14:paraId="7B26F8D9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987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0F795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Strzyżów</w:t>
            </w:r>
          </w:p>
        </w:tc>
      </w:tr>
      <w:tr w:rsidR="00B33B71" w:rsidRPr="00B33B71" w14:paraId="71D53D30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86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B20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Stubno</w:t>
            </w:r>
          </w:p>
        </w:tc>
      </w:tr>
      <w:tr w:rsidR="00B33B71" w:rsidRPr="00B33B71" w14:paraId="34FA635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5D7D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45269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Świlcza</w:t>
            </w:r>
          </w:p>
        </w:tc>
      </w:tr>
      <w:tr w:rsidR="00B33B71" w:rsidRPr="00B33B71" w14:paraId="7B2C14A5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726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B92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Tarnobrzeg</w:t>
            </w:r>
          </w:p>
        </w:tc>
      </w:tr>
      <w:tr w:rsidR="00B33B71" w:rsidRPr="00B33B71" w14:paraId="16D4EEC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B09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5A418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Trzebownisko</w:t>
            </w:r>
          </w:p>
        </w:tc>
      </w:tr>
      <w:tr w:rsidR="00B33B71" w:rsidRPr="00B33B71" w14:paraId="3BD3C41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369F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26D0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Tuszów Narodowy</w:t>
            </w:r>
          </w:p>
        </w:tc>
      </w:tr>
      <w:tr w:rsidR="00B33B71" w:rsidRPr="00B33B71" w14:paraId="2DFEE7AF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997A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7AA5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Tyczyn</w:t>
            </w:r>
          </w:p>
        </w:tc>
      </w:tr>
      <w:tr w:rsidR="00B33B71" w:rsidRPr="00B33B71" w14:paraId="45E27A12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E5C4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D44BA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Miejska Ulanów</w:t>
            </w:r>
          </w:p>
        </w:tc>
      </w:tr>
      <w:tr w:rsidR="00B33B71" w:rsidRPr="00B33B71" w14:paraId="5FFF58E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0F6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5E0D6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Ustrzyki Dolne</w:t>
            </w:r>
          </w:p>
        </w:tc>
      </w:tr>
      <w:tr w:rsidR="00B33B71" w:rsidRPr="00B33B71" w14:paraId="3C14E19A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0DC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667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Wojaszówka</w:t>
            </w:r>
          </w:p>
        </w:tc>
      </w:tr>
      <w:tr w:rsidR="00B33B71" w:rsidRPr="00B33B71" w14:paraId="0E01154B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B607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DF4B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Zagórz</w:t>
            </w:r>
          </w:p>
        </w:tc>
      </w:tr>
      <w:tr w:rsidR="00B33B71" w:rsidRPr="00B33B71" w14:paraId="2DA1E10E" w14:textId="77777777" w:rsidTr="00CC661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97F1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3CD24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Zarszyn</w:t>
            </w:r>
          </w:p>
        </w:tc>
      </w:tr>
      <w:tr w:rsidR="00B33B71" w:rsidRPr="00B33B71" w14:paraId="3F5E6A82" w14:textId="77777777" w:rsidTr="00CC6616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9D0B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C895C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Żurawica</w:t>
            </w:r>
          </w:p>
        </w:tc>
      </w:tr>
      <w:tr w:rsidR="00B33B71" w:rsidRPr="00B33B71" w14:paraId="4AA402FE" w14:textId="77777777" w:rsidTr="00CC6616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E022" w14:textId="77777777" w:rsidR="00B33B71" w:rsidRPr="00B33B71" w:rsidRDefault="00B33B71" w:rsidP="00B33B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4933" w14:textId="77777777" w:rsidR="00B33B71" w:rsidRPr="00B33B71" w:rsidRDefault="00B33B71" w:rsidP="00B33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B33B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Żyraków</w:t>
            </w:r>
          </w:p>
        </w:tc>
      </w:tr>
    </w:tbl>
    <w:p w14:paraId="11139F78" w14:textId="77777777" w:rsidR="00B33B71" w:rsidRPr="00B33B71" w:rsidRDefault="00B33B71" w:rsidP="00B33B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8D9863A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Wykaz gmin posiadających program rewitalizacji </w:t>
      </w:r>
    </w:p>
    <w:p w14:paraId="0BFF2B6D" w14:textId="77777777" w:rsidR="00B33B71" w:rsidRPr="00B54E49" w:rsidRDefault="00B33B71" w:rsidP="00B54E49">
      <w:pPr>
        <w:pStyle w:val="Tytu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54E49">
        <w:rPr>
          <w:rFonts w:ascii="Arial" w:hAnsi="Arial" w:cs="Arial"/>
          <w:sz w:val="24"/>
          <w:szCs w:val="24"/>
        </w:rPr>
        <w:t xml:space="preserve">(bez wpisu do </w:t>
      </w:r>
      <w:r w:rsidRPr="00BC4854">
        <w:rPr>
          <w:rFonts w:ascii="Arial" w:hAnsi="Arial" w:cs="Arial"/>
          <w:i/>
          <w:sz w:val="24"/>
          <w:szCs w:val="24"/>
        </w:rPr>
        <w:t>Wykazu programów rewitalizacji</w:t>
      </w:r>
      <w:r w:rsidR="00FC7727" w:rsidRPr="00BC4854">
        <w:rPr>
          <w:rFonts w:ascii="Arial" w:hAnsi="Arial" w:cs="Arial"/>
          <w:i/>
          <w:sz w:val="24"/>
          <w:szCs w:val="24"/>
        </w:rPr>
        <w:t xml:space="preserve"> </w:t>
      </w:r>
      <w:r w:rsidR="00BC4854" w:rsidRPr="00BC4854">
        <w:rPr>
          <w:rFonts w:ascii="Arial" w:hAnsi="Arial" w:cs="Arial"/>
          <w:i/>
          <w:sz w:val="24"/>
          <w:szCs w:val="24"/>
        </w:rPr>
        <w:t>gmin województwa podkarpackiego</w:t>
      </w:r>
      <w:r w:rsidR="00BC4854">
        <w:rPr>
          <w:rFonts w:ascii="Arial" w:hAnsi="Arial" w:cs="Arial"/>
          <w:sz w:val="24"/>
          <w:szCs w:val="24"/>
        </w:rPr>
        <w:t xml:space="preserve"> </w:t>
      </w:r>
      <w:r w:rsidR="00FC7727">
        <w:rPr>
          <w:rFonts w:ascii="Arial" w:hAnsi="Arial" w:cs="Arial"/>
          <w:sz w:val="24"/>
          <w:szCs w:val="24"/>
        </w:rPr>
        <w:t>według danych GUS</w:t>
      </w:r>
      <w:r w:rsidRPr="00B54E49">
        <w:rPr>
          <w:rFonts w:ascii="Arial" w:hAnsi="Arial" w:cs="Arial"/>
          <w:sz w:val="24"/>
          <w:szCs w:val="24"/>
        </w:rPr>
        <w:t>)</w:t>
      </w:r>
    </w:p>
    <w:tbl>
      <w:tblPr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gmin posiadających program rewitalizacji bez wpisu do Wykazu programów rewitalizacji"/>
        <w:tblDescription w:val="Tabela zawiera liczbę porządkową i nazwy gmin."/>
      </w:tblPr>
      <w:tblGrid>
        <w:gridCol w:w="704"/>
        <w:gridCol w:w="3876"/>
      </w:tblGrid>
      <w:tr w:rsidR="001F56A7" w:rsidRPr="001F56A7" w14:paraId="7901FBA6" w14:textId="77777777" w:rsidTr="001F56A7">
        <w:trPr>
          <w:trHeight w:val="3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AB9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C7F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</w:tr>
      <w:tr w:rsidR="001F56A7" w:rsidRPr="001F56A7" w14:paraId="6875AB1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1580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B5A0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Miasto Brzostek</w:t>
            </w:r>
          </w:p>
        </w:tc>
      </w:tr>
      <w:tr w:rsidR="001F56A7" w:rsidRPr="001F56A7" w14:paraId="655F883D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34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E38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Cisna</w:t>
            </w:r>
          </w:p>
        </w:tc>
      </w:tr>
      <w:tr w:rsidR="001F56A7" w:rsidRPr="001F56A7" w14:paraId="7593B1EE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B3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5B1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Cmolas</w:t>
            </w:r>
          </w:p>
        </w:tc>
      </w:tr>
      <w:tr w:rsidR="001F56A7" w:rsidRPr="001F56A7" w14:paraId="712339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E2F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AA3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Czarna pow. dębicki</w:t>
            </w:r>
          </w:p>
        </w:tc>
      </w:tr>
      <w:tr w:rsidR="001F56A7" w:rsidRPr="001F56A7" w14:paraId="58EAAA8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D3D8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04EB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Dukla</w:t>
            </w:r>
          </w:p>
        </w:tc>
      </w:tr>
      <w:tr w:rsidR="001F56A7" w:rsidRPr="001F56A7" w14:paraId="7710748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9F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6DFB2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Frysztak</w:t>
            </w:r>
          </w:p>
        </w:tc>
      </w:tr>
      <w:tr w:rsidR="001F56A7" w:rsidRPr="001F56A7" w14:paraId="5ACDBA1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FBF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FEEED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Gać</w:t>
            </w:r>
          </w:p>
        </w:tc>
      </w:tr>
      <w:tr w:rsidR="001F56A7" w:rsidRPr="001F56A7" w14:paraId="66BDC95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BC7B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37008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Medyka</w:t>
            </w:r>
          </w:p>
        </w:tc>
      </w:tr>
      <w:tr w:rsidR="001F56A7" w:rsidRPr="001F56A7" w14:paraId="42D8C56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A75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3F79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Narol</w:t>
            </w:r>
          </w:p>
        </w:tc>
      </w:tr>
      <w:tr w:rsidR="001F56A7" w:rsidRPr="001F56A7" w14:paraId="68468D0F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95A1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E994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Niebylec</w:t>
            </w:r>
          </w:p>
        </w:tc>
      </w:tr>
      <w:tr w:rsidR="001F56A7" w:rsidRPr="001F56A7" w14:paraId="31A8CD44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E6C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5D9A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Przemyśl</w:t>
            </w:r>
          </w:p>
        </w:tc>
      </w:tr>
      <w:tr w:rsidR="001F56A7" w:rsidRPr="001F56A7" w14:paraId="0E5ED25C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7E5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8CE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Radomyśl Wielki</w:t>
            </w:r>
          </w:p>
        </w:tc>
      </w:tr>
      <w:tr w:rsidR="001F56A7" w:rsidRPr="001F56A7" w14:paraId="788E6035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A7E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3105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Raniżów</w:t>
            </w:r>
          </w:p>
        </w:tc>
      </w:tr>
      <w:tr w:rsidR="001F56A7" w:rsidRPr="001F56A7" w14:paraId="51FD8B71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7D4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9C2E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Wielkie Oczy</w:t>
            </w:r>
          </w:p>
        </w:tc>
      </w:tr>
      <w:tr w:rsidR="001F56A7" w:rsidRPr="001F56A7" w14:paraId="5DFFD526" w14:textId="77777777" w:rsidTr="001F56A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5C46" w14:textId="77777777" w:rsidR="001F56A7" w:rsidRPr="001F56A7" w:rsidRDefault="001F56A7" w:rsidP="001F56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A453" w14:textId="77777777" w:rsidR="001F56A7" w:rsidRPr="001F56A7" w:rsidRDefault="001F56A7" w:rsidP="001F56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F56A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Gmina Zaleszany</w:t>
            </w:r>
          </w:p>
        </w:tc>
      </w:tr>
    </w:tbl>
    <w:p w14:paraId="3AA0FA35" w14:textId="77777777" w:rsidR="00B33B71" w:rsidRPr="00B33B71" w:rsidRDefault="00B33B71" w:rsidP="00B33B71">
      <w:pPr>
        <w:jc w:val="both"/>
        <w:rPr>
          <w:sz w:val="24"/>
          <w:szCs w:val="24"/>
        </w:rPr>
      </w:pPr>
    </w:p>
    <w:p w14:paraId="4CAB9034" w14:textId="77777777" w:rsidR="007F4657" w:rsidRPr="00B33B71" w:rsidRDefault="007F4657" w:rsidP="00B33B71"/>
    <w:sectPr w:rsidR="007F4657" w:rsidRPr="00B33B71" w:rsidSect="00CC661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BC0B4" w14:textId="77777777" w:rsidR="00C16C43" w:rsidRDefault="00C16C43" w:rsidP="00711741">
      <w:pPr>
        <w:spacing w:after="0" w:line="240" w:lineRule="auto"/>
      </w:pPr>
      <w:r>
        <w:separator/>
      </w:r>
    </w:p>
  </w:endnote>
  <w:endnote w:type="continuationSeparator" w:id="0">
    <w:p w14:paraId="4A0D5675" w14:textId="77777777" w:rsidR="00C16C43" w:rsidRDefault="00C16C43" w:rsidP="00711741">
      <w:pPr>
        <w:spacing w:after="0" w:line="240" w:lineRule="auto"/>
      </w:pPr>
      <w:r>
        <w:continuationSeparator/>
      </w:r>
    </w:p>
  </w:endnote>
  <w:endnote w:type="continuationNotice" w:id="1">
    <w:p w14:paraId="2118C573" w14:textId="77777777" w:rsidR="00C16C43" w:rsidRDefault="00C16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C153A" w14:textId="77777777" w:rsidR="00C16C43" w:rsidRDefault="00C16C43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159720F9" w14:textId="77777777" w:rsidR="00C16C43" w:rsidRDefault="00C16C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D8265" w14:textId="77777777" w:rsidR="00C16C43" w:rsidRDefault="00C16C43" w:rsidP="00711741">
      <w:pPr>
        <w:spacing w:after="0" w:line="240" w:lineRule="auto"/>
      </w:pPr>
      <w:r>
        <w:separator/>
      </w:r>
    </w:p>
  </w:footnote>
  <w:footnote w:type="continuationSeparator" w:id="0">
    <w:p w14:paraId="244BCE1B" w14:textId="77777777" w:rsidR="00C16C43" w:rsidRDefault="00C16C43" w:rsidP="00711741">
      <w:pPr>
        <w:spacing w:after="0" w:line="240" w:lineRule="auto"/>
      </w:pPr>
      <w:r>
        <w:continuationSeparator/>
      </w:r>
    </w:p>
  </w:footnote>
  <w:footnote w:type="continuationNotice" w:id="1">
    <w:p w14:paraId="170D6D14" w14:textId="77777777" w:rsidR="00C16C43" w:rsidRDefault="00C16C43">
      <w:pPr>
        <w:spacing w:after="0" w:line="240" w:lineRule="auto"/>
      </w:pPr>
    </w:p>
  </w:footnote>
  <w:footnote w:id="2">
    <w:p w14:paraId="6CC809A2" w14:textId="77777777" w:rsidR="00C16C43" w:rsidRPr="00D6579C" w:rsidRDefault="00C16C43" w:rsidP="00B33B71">
      <w:pPr>
        <w:jc w:val="both"/>
        <w:rPr>
          <w:rStyle w:val="hgkelc"/>
          <w:rFonts w:ascii="Arial" w:hAnsi="Arial" w:cs="Arial"/>
          <w:bCs/>
        </w:rPr>
      </w:pPr>
      <w:r w:rsidRPr="00600956">
        <w:rPr>
          <w:rStyle w:val="Odwoanieprzypisudolnego"/>
          <w:color w:val="FF0000"/>
        </w:rPr>
        <w:footnoteRef/>
      </w:r>
      <w:r w:rsidRPr="00600956">
        <w:rPr>
          <w:color w:val="FF0000"/>
        </w:rPr>
        <w:t xml:space="preserve"> </w:t>
      </w:r>
      <w:bookmarkStart w:id="0" w:name="_Hlk124412178"/>
      <w:r w:rsidRPr="00D6579C">
        <w:rPr>
          <w:rStyle w:val="hgkelc"/>
          <w:rFonts w:ascii="Arial" w:hAnsi="Arial" w:cs="Arial"/>
          <w:bCs/>
        </w:rPr>
        <w:t xml:space="preserve">Rewitalizacja to </w:t>
      </w:r>
      <w:r>
        <w:rPr>
          <w:rStyle w:val="hgkelc"/>
          <w:rFonts w:ascii="Arial" w:hAnsi="Arial" w:cs="Arial"/>
          <w:bCs/>
        </w:rPr>
        <w:t xml:space="preserve">kompleksowy </w:t>
      </w:r>
      <w:r w:rsidRPr="00D6579C">
        <w:rPr>
          <w:rStyle w:val="hgkelc"/>
          <w:rFonts w:ascii="Arial" w:hAnsi="Arial" w:cs="Arial"/>
          <w:bCs/>
        </w:rPr>
        <w:t xml:space="preserve">proces wyprowadzenia ze stanu kryzysowego obszarów zdegradowanych poprzez </w:t>
      </w:r>
      <w:r>
        <w:rPr>
          <w:rStyle w:val="hgkelc"/>
          <w:rFonts w:ascii="Arial" w:hAnsi="Arial" w:cs="Arial"/>
          <w:bCs/>
        </w:rPr>
        <w:t xml:space="preserve">różnorodne </w:t>
      </w:r>
      <w:r w:rsidRPr="00D6579C">
        <w:rPr>
          <w:rStyle w:val="hgkelc"/>
          <w:rFonts w:ascii="Arial" w:hAnsi="Arial" w:cs="Arial"/>
          <w:bCs/>
        </w:rPr>
        <w:t xml:space="preserve">działania </w:t>
      </w:r>
      <w:r w:rsidRPr="00D6579C">
        <w:rPr>
          <w:rFonts w:ascii="Arial" w:hAnsi="Arial" w:cs="Arial"/>
        </w:rPr>
        <w:t>na rzecz lokalnej społeczności, przestrzeni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 w:rsidRPr="00D6579C">
        <w:rPr>
          <w:rFonts w:ascii="Arial" w:hAnsi="Arial" w:cs="Arial"/>
        </w:rPr>
        <w:t>i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>gospodarki</w:t>
      </w:r>
      <w:r>
        <w:rPr>
          <w:rFonts w:ascii="Arial" w:hAnsi="Arial" w:cs="Arial"/>
        </w:rPr>
        <w:t xml:space="preserve"> prowadzony z udziałem m.in. mieszkańców</w:t>
      </w:r>
      <w:r w:rsidRPr="00D6579C">
        <w:rPr>
          <w:rFonts w:ascii="Arial" w:hAnsi="Arial" w:cs="Arial"/>
        </w:rPr>
        <w:t>. Celem jest przywrócenie do życia zdegradowanej części gminy i uzupełnienie jej</w:t>
      </w:r>
      <w:r>
        <w:rPr>
          <w:rFonts w:ascii="Arial" w:hAnsi="Arial" w:cs="Arial"/>
        </w:rPr>
        <w:t xml:space="preserve"> </w:t>
      </w:r>
      <w:r w:rsidRPr="00D6579C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Pr="00D6579C">
        <w:rPr>
          <w:rFonts w:ascii="Arial" w:hAnsi="Arial" w:cs="Arial"/>
        </w:rPr>
        <w:t xml:space="preserve">nowe funkcje poprzez działania </w:t>
      </w:r>
      <w:r>
        <w:rPr>
          <w:rFonts w:ascii="Arial" w:hAnsi="Arial" w:cs="Arial"/>
        </w:rPr>
        <w:t>wynikające z </w:t>
      </w:r>
      <w:r w:rsidRPr="00D6579C">
        <w:rPr>
          <w:rFonts w:ascii="Arial" w:hAnsi="Arial" w:cs="Arial"/>
        </w:rPr>
        <w:t>Lokaln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lub Gminn</w:t>
      </w:r>
      <w:r>
        <w:rPr>
          <w:rFonts w:ascii="Arial" w:hAnsi="Arial" w:cs="Arial"/>
        </w:rPr>
        <w:t>ego</w:t>
      </w:r>
      <w:r w:rsidRPr="00D6579C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D6579C">
        <w:rPr>
          <w:rFonts w:ascii="Arial" w:hAnsi="Arial" w:cs="Arial"/>
        </w:rPr>
        <w:t xml:space="preserve"> Rewitalizacji danej gminy</w:t>
      </w:r>
      <w:r>
        <w:rPr>
          <w:rFonts w:ascii="Arial" w:hAnsi="Arial" w:cs="Arial"/>
        </w:rPr>
        <w:t>.</w:t>
      </w:r>
    </w:p>
    <w:p w14:paraId="51267786" w14:textId="77777777" w:rsidR="00C16C43" w:rsidRPr="00600956" w:rsidRDefault="00C16C43" w:rsidP="00B33B71">
      <w:pPr>
        <w:pStyle w:val="Tekstprzypisudolnego"/>
        <w:rPr>
          <w:color w:val="FF0000"/>
        </w:rPr>
      </w:pPr>
    </w:p>
    <w:bookmarkEnd w:id="0"/>
  </w:footnote>
  <w:footnote w:id="3">
    <w:p w14:paraId="4BC42A45" w14:textId="77777777" w:rsidR="00C16C43" w:rsidRDefault="00C16C43" w:rsidP="00B33B71">
      <w:pPr>
        <w:pStyle w:val="Tekstprzypisudolnego"/>
      </w:pPr>
      <w:r>
        <w:rPr>
          <w:rStyle w:val="Odwoanieprzypisudolnego"/>
        </w:rPr>
        <w:footnoteRef/>
      </w:r>
      <w:r>
        <w:t xml:space="preserve"> Lokalny Program rewitalizacji / Gminny Program Rewitalizacji znajdujący się na stronie internetowej danej gminy</w:t>
      </w:r>
    </w:p>
  </w:footnote>
  <w:footnote w:id="4">
    <w:p w14:paraId="3F9663B2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Nazwa podmiotu to: Klub Seniora, Dom Pomocy Społecznej oraz inny podmiot działający w gminie na rzecz Seniorów </w:t>
      </w:r>
    </w:p>
  </w:footnote>
  <w:footnote w:id="5">
    <w:p w14:paraId="077B7A36" w14:textId="77777777" w:rsidR="00C16C43" w:rsidRDefault="00C16C43" w:rsidP="00B33B71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Należy podać adres podmiotu lub adres zamieszkania uczestnika Konkursu plastycznego.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D26A" w14:textId="77777777" w:rsidR="00C16C43" w:rsidRDefault="00C16C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D7A"/>
    <w:multiLevelType w:val="hybridMultilevel"/>
    <w:tmpl w:val="ECFE8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A7B3A"/>
    <w:multiLevelType w:val="hybridMultilevel"/>
    <w:tmpl w:val="7C2868F4"/>
    <w:lvl w:ilvl="0" w:tplc="0608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01D3"/>
    <w:multiLevelType w:val="hybridMultilevel"/>
    <w:tmpl w:val="6270F686"/>
    <w:lvl w:ilvl="0" w:tplc="883612D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395B77"/>
    <w:multiLevelType w:val="multilevel"/>
    <w:tmpl w:val="3906F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0A6D4B"/>
    <w:multiLevelType w:val="hybridMultilevel"/>
    <w:tmpl w:val="5A1A32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82A4775"/>
    <w:multiLevelType w:val="multilevel"/>
    <w:tmpl w:val="97589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254EB7"/>
    <w:multiLevelType w:val="hybridMultilevel"/>
    <w:tmpl w:val="112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4577F"/>
    <w:multiLevelType w:val="hybridMultilevel"/>
    <w:tmpl w:val="B6EE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0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011D0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987769"/>
    <w:multiLevelType w:val="hybridMultilevel"/>
    <w:tmpl w:val="7000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F3FE8"/>
    <w:multiLevelType w:val="multilevel"/>
    <w:tmpl w:val="55286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250CB8"/>
    <w:multiLevelType w:val="hybridMultilevel"/>
    <w:tmpl w:val="23AA8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7C77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91917"/>
    <w:multiLevelType w:val="hybridMultilevel"/>
    <w:tmpl w:val="3732C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7764"/>
    <w:multiLevelType w:val="multilevel"/>
    <w:tmpl w:val="67CED3C4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F1B26C9"/>
    <w:multiLevelType w:val="hybridMultilevel"/>
    <w:tmpl w:val="5F88690E"/>
    <w:lvl w:ilvl="0" w:tplc="887473AE">
      <w:start w:val="1"/>
      <w:numFmt w:val="upp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60D92"/>
    <w:multiLevelType w:val="hybridMultilevel"/>
    <w:tmpl w:val="711E29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950852"/>
    <w:multiLevelType w:val="hybridMultilevel"/>
    <w:tmpl w:val="B8FC3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BC33B2"/>
    <w:multiLevelType w:val="hybridMultilevel"/>
    <w:tmpl w:val="9174B89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E3B8D"/>
    <w:multiLevelType w:val="hybridMultilevel"/>
    <w:tmpl w:val="9BB87B42"/>
    <w:lvl w:ilvl="0" w:tplc="16BC6F30">
      <w:start w:val="1"/>
      <w:numFmt w:val="decimal"/>
      <w:lvlText w:val="%1."/>
      <w:lvlJc w:val="left"/>
      <w:pPr>
        <w:ind w:left="720" w:hanging="360"/>
      </w:pPr>
    </w:lvl>
    <w:lvl w:ilvl="1" w:tplc="01882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40CC1"/>
    <w:multiLevelType w:val="multilevel"/>
    <w:tmpl w:val="7A8E1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096AA4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D0818"/>
    <w:multiLevelType w:val="hybridMultilevel"/>
    <w:tmpl w:val="4302E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44DF6"/>
    <w:multiLevelType w:val="hybridMultilevel"/>
    <w:tmpl w:val="E9A4EB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68011B0"/>
    <w:multiLevelType w:val="hybridMultilevel"/>
    <w:tmpl w:val="80B87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910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F44EB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C125B2"/>
    <w:multiLevelType w:val="hybridMultilevel"/>
    <w:tmpl w:val="D37278FA"/>
    <w:lvl w:ilvl="0" w:tplc="9A2623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9E4A8C"/>
    <w:multiLevelType w:val="hybridMultilevel"/>
    <w:tmpl w:val="4860EDDA"/>
    <w:lvl w:ilvl="0" w:tplc="3F368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C02468"/>
    <w:multiLevelType w:val="hybridMultilevel"/>
    <w:tmpl w:val="6F462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3631A"/>
    <w:multiLevelType w:val="hybridMultilevel"/>
    <w:tmpl w:val="44EC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29"/>
  </w:num>
  <w:num w:numId="7">
    <w:abstractNumId w:val="17"/>
  </w:num>
  <w:num w:numId="8">
    <w:abstractNumId w:val="4"/>
  </w:num>
  <w:num w:numId="9">
    <w:abstractNumId w:val="25"/>
  </w:num>
  <w:num w:numId="10">
    <w:abstractNumId w:val="3"/>
  </w:num>
  <w:num w:numId="11">
    <w:abstractNumId w:val="27"/>
  </w:num>
  <w:num w:numId="12">
    <w:abstractNumId w:val="13"/>
  </w:num>
  <w:num w:numId="13">
    <w:abstractNumId w:val="9"/>
  </w:num>
  <w:num w:numId="14">
    <w:abstractNumId w:val="22"/>
  </w:num>
  <w:num w:numId="15">
    <w:abstractNumId w:val="28"/>
  </w:num>
  <w:num w:numId="16">
    <w:abstractNumId w:val="30"/>
  </w:num>
  <w:num w:numId="17">
    <w:abstractNumId w:val="14"/>
  </w:num>
  <w:num w:numId="18">
    <w:abstractNumId w:val="20"/>
  </w:num>
  <w:num w:numId="19">
    <w:abstractNumId w:val="0"/>
  </w:num>
  <w:num w:numId="20">
    <w:abstractNumId w:val="31"/>
  </w:num>
  <w:num w:numId="21">
    <w:abstractNumId w:val="18"/>
  </w:num>
  <w:num w:numId="22">
    <w:abstractNumId w:val="24"/>
  </w:num>
  <w:num w:numId="23">
    <w:abstractNumId w:val="2"/>
  </w:num>
  <w:num w:numId="24">
    <w:abstractNumId w:val="19"/>
  </w:num>
  <w:num w:numId="25">
    <w:abstractNumId w:val="6"/>
  </w:num>
  <w:num w:numId="26">
    <w:abstractNumId w:val="26"/>
  </w:num>
  <w:num w:numId="27">
    <w:abstractNumId w:val="15"/>
  </w:num>
  <w:num w:numId="28">
    <w:abstractNumId w:val="21"/>
  </w:num>
  <w:num w:numId="29">
    <w:abstractNumId w:val="5"/>
  </w:num>
  <w:num w:numId="30">
    <w:abstractNumId w:val="11"/>
  </w:num>
  <w:num w:numId="31">
    <w:abstractNumId w:val="8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41"/>
    <w:rsid w:val="000602B2"/>
    <w:rsid w:val="00083DF3"/>
    <w:rsid w:val="000B2B3B"/>
    <w:rsid w:val="000C2FFF"/>
    <w:rsid w:val="000C44AA"/>
    <w:rsid w:val="000F65F3"/>
    <w:rsid w:val="00101FF7"/>
    <w:rsid w:val="0017212A"/>
    <w:rsid w:val="001B354D"/>
    <w:rsid w:val="001B5EB0"/>
    <w:rsid w:val="001F56A7"/>
    <w:rsid w:val="001F724B"/>
    <w:rsid w:val="00204BD5"/>
    <w:rsid w:val="002174AA"/>
    <w:rsid w:val="0024126E"/>
    <w:rsid w:val="002670FF"/>
    <w:rsid w:val="002912F8"/>
    <w:rsid w:val="002C6A7E"/>
    <w:rsid w:val="002E4857"/>
    <w:rsid w:val="00300143"/>
    <w:rsid w:val="003032DB"/>
    <w:rsid w:val="003039B1"/>
    <w:rsid w:val="00361EFD"/>
    <w:rsid w:val="00372946"/>
    <w:rsid w:val="00381DCB"/>
    <w:rsid w:val="00394109"/>
    <w:rsid w:val="003B365F"/>
    <w:rsid w:val="0046058B"/>
    <w:rsid w:val="005C1094"/>
    <w:rsid w:val="005D251F"/>
    <w:rsid w:val="00711741"/>
    <w:rsid w:val="0075618E"/>
    <w:rsid w:val="007A3C72"/>
    <w:rsid w:val="007C723C"/>
    <w:rsid w:val="007F4657"/>
    <w:rsid w:val="00830645"/>
    <w:rsid w:val="008E0876"/>
    <w:rsid w:val="008F15B5"/>
    <w:rsid w:val="00916624"/>
    <w:rsid w:val="009C51CC"/>
    <w:rsid w:val="009F31C4"/>
    <w:rsid w:val="00A173B4"/>
    <w:rsid w:val="00A206F5"/>
    <w:rsid w:val="00AA14A5"/>
    <w:rsid w:val="00AA3A5E"/>
    <w:rsid w:val="00AA5A39"/>
    <w:rsid w:val="00AC66BE"/>
    <w:rsid w:val="00B10E3C"/>
    <w:rsid w:val="00B12037"/>
    <w:rsid w:val="00B33B71"/>
    <w:rsid w:val="00B54E49"/>
    <w:rsid w:val="00B56D0A"/>
    <w:rsid w:val="00B6533D"/>
    <w:rsid w:val="00B710D7"/>
    <w:rsid w:val="00B91378"/>
    <w:rsid w:val="00BC4854"/>
    <w:rsid w:val="00BC7E87"/>
    <w:rsid w:val="00C16C43"/>
    <w:rsid w:val="00C2055E"/>
    <w:rsid w:val="00C734AB"/>
    <w:rsid w:val="00CC0DF9"/>
    <w:rsid w:val="00CC6616"/>
    <w:rsid w:val="00D93FD4"/>
    <w:rsid w:val="00E149E7"/>
    <w:rsid w:val="00E17AE8"/>
    <w:rsid w:val="00E50642"/>
    <w:rsid w:val="00E767AA"/>
    <w:rsid w:val="00E76ED2"/>
    <w:rsid w:val="00F30DB1"/>
    <w:rsid w:val="00F84800"/>
    <w:rsid w:val="00F85894"/>
    <w:rsid w:val="00FC7727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32B"/>
  <w15:chartTrackingRefBased/>
  <w15:docId w15:val="{D8E6C390-000C-4408-8344-C1530B3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17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11741"/>
    <w:pPr>
      <w:numPr>
        <w:numId w:val="27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1741"/>
    <w:pPr>
      <w:keepNext/>
      <w:numPr>
        <w:ilvl w:val="1"/>
        <w:numId w:val="27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1741"/>
    <w:pPr>
      <w:keepNext/>
      <w:numPr>
        <w:ilvl w:val="2"/>
        <w:numId w:val="27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3B71"/>
    <w:pPr>
      <w:keepNext/>
      <w:keepLines/>
      <w:numPr>
        <w:ilvl w:val="3"/>
        <w:numId w:val="27"/>
      </w:numPr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3B71"/>
    <w:pPr>
      <w:keepNext/>
      <w:keepLines/>
      <w:numPr>
        <w:ilvl w:val="4"/>
        <w:numId w:val="27"/>
      </w:numPr>
      <w:spacing w:before="40" w:after="0"/>
      <w:outlineLvl w:val="4"/>
    </w:pPr>
    <w:rPr>
      <w:rFonts w:ascii="Calibri Light" w:eastAsia="Times New Roman" w:hAnsi="Calibri Light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3B71"/>
    <w:pPr>
      <w:keepNext/>
      <w:keepLines/>
      <w:numPr>
        <w:ilvl w:val="5"/>
        <w:numId w:val="27"/>
      </w:numPr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3B71"/>
    <w:pPr>
      <w:keepNext/>
      <w:keepLines/>
      <w:numPr>
        <w:ilvl w:val="6"/>
        <w:numId w:val="27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3B71"/>
    <w:pPr>
      <w:keepNext/>
      <w:keepLines/>
      <w:numPr>
        <w:ilvl w:val="7"/>
        <w:numId w:val="27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3B71"/>
    <w:pPr>
      <w:keepNext/>
      <w:keepLines/>
      <w:numPr>
        <w:ilvl w:val="8"/>
        <w:numId w:val="27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174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7117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7117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711741"/>
    <w:rPr>
      <w:color w:val="0000FF"/>
      <w:u w:val="single"/>
    </w:rPr>
  </w:style>
  <w:style w:type="character" w:customStyle="1" w:styleId="hgkelc">
    <w:name w:val="hgkelc"/>
    <w:rsid w:val="00711741"/>
  </w:style>
  <w:style w:type="character" w:customStyle="1" w:styleId="markedcontent">
    <w:name w:val="markedcontent"/>
    <w:rsid w:val="00711741"/>
  </w:style>
  <w:style w:type="paragraph" w:styleId="Tekstprzypisudolnego">
    <w:name w:val="footnote text"/>
    <w:basedOn w:val="Normalny"/>
    <w:link w:val="TekstprzypisudolnegoZnak"/>
    <w:uiPriority w:val="99"/>
    <w:unhideWhenUsed/>
    <w:rsid w:val="0071174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71174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1174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1174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174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11741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1174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33B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3B71"/>
    <w:rPr>
      <w:rFonts w:ascii="Tahoma" w:eastAsia="Calibri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33B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33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33B7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3B71"/>
    <w:pPr>
      <w:ind w:left="720"/>
      <w:contextualSpacing/>
    </w:pPr>
  </w:style>
  <w:style w:type="character" w:customStyle="1" w:styleId="Nagwek4Znak">
    <w:name w:val="Nagłówek 4 Znak"/>
    <w:link w:val="Nagwek4"/>
    <w:uiPriority w:val="9"/>
    <w:semiHidden/>
    <w:rsid w:val="00B33B71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link w:val="Nagwek5"/>
    <w:uiPriority w:val="9"/>
    <w:semiHidden/>
    <w:rsid w:val="00B33B71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link w:val="Nagwek6"/>
    <w:uiPriority w:val="9"/>
    <w:semiHidden/>
    <w:rsid w:val="00B33B71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link w:val="Nagwek7"/>
    <w:uiPriority w:val="9"/>
    <w:semiHidden/>
    <w:rsid w:val="00B33B71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link w:val="Nagwek8"/>
    <w:uiPriority w:val="9"/>
    <w:semiHidden/>
    <w:rsid w:val="00B33B71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uiPriority w:val="9"/>
    <w:semiHidden/>
    <w:rsid w:val="00B33B71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Poprawka">
    <w:name w:val="Revision"/>
    <w:hidden/>
    <w:uiPriority w:val="99"/>
    <w:semiHidden/>
    <w:rsid w:val="000B2B3B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6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6A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6A7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A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A7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italizuj@podkarpackie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karpacki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dkarpac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karpac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dkarpackie.pl" TargetMode="External"/><Relationship Id="rId10" Type="http://schemas.openxmlformats.org/officeDocument/2006/relationships/hyperlink" Target="https://www.podkarpackie.pl/index.php/gospodarka/rewitalizacja/wykaz-programow/wykaz-programow-rewitalizacji-wojewodztwa-podkarpackieg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karpacki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186C-5FA1-43B2-B632-DFDF2262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3622</Words>
  <Characters>21736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Piątkiewicz Barbara</dc:creator>
  <cp:keywords/>
  <dc:description/>
  <cp:lastModifiedBy>Kapusta Grzegorz</cp:lastModifiedBy>
  <cp:revision>8</cp:revision>
  <cp:lastPrinted>2023-03-07T10:01:00Z</cp:lastPrinted>
  <dcterms:created xsi:type="dcterms:W3CDTF">2023-03-07T09:50:00Z</dcterms:created>
  <dcterms:modified xsi:type="dcterms:W3CDTF">2023-03-07T10:16:00Z</dcterms:modified>
</cp:coreProperties>
</file>